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AE79" w14:textId="77777777" w:rsidR="00AF2860" w:rsidRDefault="00000000">
      <w:pPr>
        <w:pStyle w:val="a3"/>
        <w:spacing w:before="68"/>
        <w:ind w:left="567"/>
        <w:jc w:val="center"/>
      </w:pPr>
      <w:r>
        <w:rPr>
          <w:spacing w:val="-2"/>
        </w:rPr>
        <w:t>СИЛЛАБУС</w:t>
      </w:r>
    </w:p>
    <w:p w14:paraId="7A1630E5" w14:textId="26B010FC" w:rsidR="00AF2860" w:rsidRDefault="00000000">
      <w:pPr>
        <w:pStyle w:val="a3"/>
        <w:spacing w:before="1"/>
        <w:ind w:left="3082" w:right="1662" w:firstLine="708"/>
      </w:pPr>
      <w:r>
        <w:t xml:space="preserve">Осенний семестр </w:t>
      </w:r>
      <w:proofErr w:type="gramStart"/>
      <w:r>
        <w:t>202</w:t>
      </w:r>
      <w:r w:rsidR="00F32C62">
        <w:rPr>
          <w:lang w:val="kk-KZ"/>
        </w:rPr>
        <w:t>5</w:t>
      </w:r>
      <w:r>
        <w:t>-202</w:t>
      </w:r>
      <w:r w:rsidR="00F32C62">
        <w:t>6</w:t>
      </w:r>
      <w:proofErr w:type="gramEnd"/>
      <w:r>
        <w:t xml:space="preserve"> учебного года 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«6В04205</w:t>
      </w:r>
      <w:r>
        <w:rPr>
          <w:spacing w:val="-12"/>
        </w:rPr>
        <w:t xml:space="preserve"> </w:t>
      </w:r>
      <w:r>
        <w:t>Юриспруденция»</w:t>
      </w:r>
    </w:p>
    <w:p w14:paraId="405EB255" w14:textId="77777777" w:rsidR="00AF2860" w:rsidRDefault="00000000">
      <w:pPr>
        <w:pStyle w:val="a3"/>
        <w:ind w:left="4513"/>
      </w:pPr>
      <w:r>
        <w:t>2</w:t>
      </w:r>
      <w:r>
        <w:rPr>
          <w:spacing w:val="-3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русское</w:t>
      </w:r>
      <w:r>
        <w:rPr>
          <w:spacing w:val="-4"/>
        </w:rPr>
        <w:t xml:space="preserve"> </w:t>
      </w:r>
      <w:r>
        <w:rPr>
          <w:spacing w:val="-2"/>
        </w:rPr>
        <w:t>отделение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1277"/>
        <w:gridCol w:w="684"/>
        <w:gridCol w:w="1102"/>
        <w:gridCol w:w="1105"/>
        <w:gridCol w:w="1107"/>
        <w:gridCol w:w="1069"/>
        <w:gridCol w:w="1834"/>
      </w:tblGrid>
      <w:tr w:rsidR="00AF2860" w14:paraId="766BCB71" w14:textId="77777777">
        <w:trPr>
          <w:trHeight w:val="266"/>
        </w:trPr>
        <w:tc>
          <w:tcPr>
            <w:tcW w:w="2316" w:type="dxa"/>
            <w:vMerge w:val="restart"/>
            <w:shd w:val="clear" w:color="auto" w:fill="DBE4F0"/>
          </w:tcPr>
          <w:p w14:paraId="0BEC4B83" w14:textId="77777777" w:rsidR="00AF2860" w:rsidRDefault="00000000">
            <w:pPr>
              <w:pStyle w:val="TableParagraph"/>
              <w:ind w:left="114" w:right="347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наименование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961" w:type="dxa"/>
            <w:gridSpan w:val="2"/>
            <w:vMerge w:val="restart"/>
            <w:shd w:val="clear" w:color="auto" w:fill="DBE4F0"/>
          </w:tcPr>
          <w:p w14:paraId="031991E6" w14:textId="77777777" w:rsidR="00AF2860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4"/>
                <w:sz w:val="20"/>
              </w:rPr>
              <w:t>(СРС)</w:t>
            </w:r>
          </w:p>
        </w:tc>
        <w:tc>
          <w:tcPr>
            <w:tcW w:w="3314" w:type="dxa"/>
            <w:gridSpan w:val="3"/>
            <w:shd w:val="clear" w:color="auto" w:fill="DBE4F0"/>
          </w:tcPr>
          <w:p w14:paraId="06FEC59A" w14:textId="77777777" w:rsidR="00AF2860" w:rsidRDefault="00000000">
            <w:pPr>
              <w:pStyle w:val="TableParagraph"/>
              <w:ind w:left="895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кредитов</w:t>
            </w:r>
          </w:p>
        </w:tc>
        <w:tc>
          <w:tcPr>
            <w:tcW w:w="1069" w:type="dxa"/>
            <w:vMerge w:val="restart"/>
            <w:shd w:val="clear" w:color="auto" w:fill="DBE4F0"/>
          </w:tcPr>
          <w:p w14:paraId="76EF5C64" w14:textId="77777777" w:rsidR="00AF2860" w:rsidRDefault="00000000">
            <w:pPr>
              <w:pStyle w:val="TableParagraph"/>
              <w:ind w:left="111" w:righ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Общее </w:t>
            </w:r>
            <w:r>
              <w:rPr>
                <w:b/>
                <w:spacing w:val="-2"/>
                <w:sz w:val="20"/>
              </w:rPr>
              <w:t>кол-во кредитов</w:t>
            </w:r>
          </w:p>
        </w:tc>
        <w:tc>
          <w:tcPr>
            <w:tcW w:w="1834" w:type="dxa"/>
            <w:vMerge w:val="restart"/>
            <w:shd w:val="clear" w:color="auto" w:fill="DBE4F0"/>
          </w:tcPr>
          <w:p w14:paraId="57B8690B" w14:textId="77777777" w:rsidR="00AF2860" w:rsidRDefault="00000000">
            <w:pPr>
              <w:pStyle w:val="TableParagraph"/>
              <w:ind w:left="111" w:righ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4"/>
                <w:sz w:val="20"/>
              </w:rPr>
              <w:t>под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руководством преподавателя</w:t>
            </w:r>
          </w:p>
          <w:p w14:paraId="58A2BE4F" w14:textId="77777777" w:rsidR="00AF2860" w:rsidRDefault="00000000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(СРСП)</w:t>
            </w:r>
          </w:p>
        </w:tc>
      </w:tr>
      <w:tr w:rsidR="00AF2860" w14:paraId="7E1A32F5" w14:textId="77777777">
        <w:trPr>
          <w:trHeight w:val="1103"/>
        </w:trPr>
        <w:tc>
          <w:tcPr>
            <w:tcW w:w="2316" w:type="dxa"/>
            <w:vMerge/>
            <w:tcBorders>
              <w:top w:val="nil"/>
            </w:tcBorders>
            <w:shd w:val="clear" w:color="auto" w:fill="DBE4F0"/>
          </w:tcPr>
          <w:p w14:paraId="206899BA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gridSpan w:val="2"/>
            <w:vMerge/>
            <w:tcBorders>
              <w:top w:val="nil"/>
            </w:tcBorders>
            <w:shd w:val="clear" w:color="auto" w:fill="DBE4F0"/>
          </w:tcPr>
          <w:p w14:paraId="67DE28CB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shd w:val="clear" w:color="auto" w:fill="DBE4F0"/>
          </w:tcPr>
          <w:p w14:paraId="50CFE4BD" w14:textId="77777777" w:rsidR="00AF2860" w:rsidRDefault="00000000">
            <w:pPr>
              <w:pStyle w:val="TableParagraph"/>
              <w:ind w:left="408" w:right="184" w:hanging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Лекции </w:t>
            </w:r>
            <w:r>
              <w:rPr>
                <w:b/>
                <w:spacing w:val="-4"/>
                <w:sz w:val="20"/>
              </w:rPr>
              <w:t>(Л)</w:t>
            </w:r>
          </w:p>
        </w:tc>
        <w:tc>
          <w:tcPr>
            <w:tcW w:w="1105" w:type="dxa"/>
            <w:shd w:val="clear" w:color="auto" w:fill="DBE4F0"/>
          </w:tcPr>
          <w:p w14:paraId="5286FD34" w14:textId="77777777" w:rsidR="00AF2860" w:rsidRDefault="00000000">
            <w:pPr>
              <w:pStyle w:val="TableParagraph"/>
              <w:ind w:left="190" w:right="178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Практ. занятия </w:t>
            </w:r>
            <w:r>
              <w:rPr>
                <w:b/>
                <w:spacing w:val="-4"/>
                <w:sz w:val="20"/>
              </w:rPr>
              <w:t>(ПЗ)</w:t>
            </w:r>
          </w:p>
        </w:tc>
        <w:tc>
          <w:tcPr>
            <w:tcW w:w="1107" w:type="dxa"/>
            <w:shd w:val="clear" w:color="auto" w:fill="DBE4F0"/>
          </w:tcPr>
          <w:p w14:paraId="1FAC85DD" w14:textId="77777777" w:rsidR="00AF2860" w:rsidRDefault="00000000">
            <w:pPr>
              <w:pStyle w:val="TableParagraph"/>
              <w:ind w:left="189" w:right="181" w:firstLine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Лаб. </w:t>
            </w:r>
            <w:r>
              <w:rPr>
                <w:b/>
                <w:spacing w:val="-2"/>
                <w:sz w:val="20"/>
              </w:rPr>
              <w:t xml:space="preserve">занятия </w:t>
            </w:r>
            <w:r>
              <w:rPr>
                <w:b/>
                <w:spacing w:val="-4"/>
                <w:sz w:val="20"/>
              </w:rPr>
              <w:t>(ЛЗ)</w:t>
            </w:r>
          </w:p>
        </w:tc>
        <w:tc>
          <w:tcPr>
            <w:tcW w:w="1069" w:type="dxa"/>
            <w:vMerge/>
            <w:tcBorders>
              <w:top w:val="nil"/>
            </w:tcBorders>
            <w:shd w:val="clear" w:color="auto" w:fill="DBE4F0"/>
          </w:tcPr>
          <w:p w14:paraId="38983E2F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  <w:shd w:val="clear" w:color="auto" w:fill="DBE4F0"/>
          </w:tcPr>
          <w:p w14:paraId="4396752E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06636687" w14:textId="77777777">
        <w:trPr>
          <w:trHeight w:val="460"/>
        </w:trPr>
        <w:tc>
          <w:tcPr>
            <w:tcW w:w="2316" w:type="dxa"/>
          </w:tcPr>
          <w:p w14:paraId="4E21EB9F" w14:textId="77777777" w:rsidR="00AF2860" w:rsidRDefault="00000000">
            <w:pPr>
              <w:pStyle w:val="TableParagraph"/>
              <w:spacing w:line="230" w:lineRule="atLeast"/>
              <w:ind w:left="912" w:right="347" w:hanging="550"/>
              <w:rPr>
                <w:sz w:val="20"/>
              </w:rPr>
            </w:pPr>
            <w:r>
              <w:rPr>
                <w:sz w:val="20"/>
              </w:rPr>
              <w:t>68761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Финансовое </w:t>
            </w:r>
            <w:r>
              <w:rPr>
                <w:spacing w:val="-2"/>
                <w:sz w:val="20"/>
              </w:rPr>
              <w:t>право</w:t>
            </w:r>
          </w:p>
        </w:tc>
        <w:tc>
          <w:tcPr>
            <w:tcW w:w="1961" w:type="dxa"/>
            <w:gridSpan w:val="2"/>
          </w:tcPr>
          <w:p w14:paraId="06590E1A" w14:textId="77777777" w:rsidR="00AF2860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02" w:type="dxa"/>
          </w:tcPr>
          <w:p w14:paraId="217EBF08" w14:textId="0D9F95E4" w:rsidR="00AF2860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F56C42">
              <w:rPr>
                <w:spacing w:val="-5"/>
                <w:sz w:val="20"/>
                <w:szCs w:val="18"/>
              </w:rPr>
              <w:t>1,7</w:t>
            </w:r>
            <w:r w:rsidR="00F56C42">
              <w:rPr>
                <w:spacing w:val="-5"/>
                <w:sz w:val="20"/>
                <w:szCs w:val="18"/>
              </w:rPr>
              <w:t>0</w:t>
            </w:r>
          </w:p>
        </w:tc>
        <w:tc>
          <w:tcPr>
            <w:tcW w:w="1105" w:type="dxa"/>
          </w:tcPr>
          <w:p w14:paraId="1673699B" w14:textId="4B885E40" w:rsidR="00AF2860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 w:rsidRPr="00F56C42">
              <w:rPr>
                <w:spacing w:val="-5"/>
                <w:sz w:val="20"/>
                <w:szCs w:val="18"/>
              </w:rPr>
              <w:t>3,3</w:t>
            </w:r>
            <w:r w:rsidR="00F32C62" w:rsidRPr="00F56C42">
              <w:rPr>
                <w:spacing w:val="-5"/>
                <w:sz w:val="20"/>
                <w:szCs w:val="18"/>
              </w:rPr>
              <w:t>0</w:t>
            </w:r>
          </w:p>
        </w:tc>
        <w:tc>
          <w:tcPr>
            <w:tcW w:w="1107" w:type="dxa"/>
          </w:tcPr>
          <w:p w14:paraId="64A70EA9" w14:textId="77777777" w:rsidR="00AF2860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69" w:type="dxa"/>
          </w:tcPr>
          <w:p w14:paraId="77EA61CD" w14:textId="77777777" w:rsidR="00AF2860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34" w:type="dxa"/>
          </w:tcPr>
          <w:p w14:paraId="75B6F1B3" w14:textId="77777777" w:rsidR="00AF2860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F2860" w14:paraId="5A0948E2" w14:textId="77777777">
        <w:trPr>
          <w:trHeight w:val="230"/>
        </w:trPr>
        <w:tc>
          <w:tcPr>
            <w:tcW w:w="10494" w:type="dxa"/>
            <w:gridSpan w:val="8"/>
            <w:shd w:val="clear" w:color="auto" w:fill="DBE4F0"/>
          </w:tcPr>
          <w:p w14:paraId="2E60FE52" w14:textId="77777777" w:rsidR="00AF2860" w:rsidRDefault="00000000">
            <w:pPr>
              <w:pStyle w:val="TableParagraph"/>
              <w:spacing w:line="210" w:lineRule="exact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ДИСЦИПЛИНЕ</w:t>
            </w:r>
          </w:p>
        </w:tc>
      </w:tr>
      <w:tr w:rsidR="00AF2860" w14:paraId="2ECFE537" w14:textId="77777777">
        <w:trPr>
          <w:trHeight w:val="460"/>
        </w:trPr>
        <w:tc>
          <w:tcPr>
            <w:tcW w:w="2316" w:type="dxa"/>
          </w:tcPr>
          <w:p w14:paraId="313DEFAD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277" w:type="dxa"/>
          </w:tcPr>
          <w:p w14:paraId="30209711" w14:textId="77777777" w:rsidR="00AF2860" w:rsidRDefault="00000000">
            <w:pPr>
              <w:pStyle w:val="TableParagraph"/>
              <w:spacing w:line="230" w:lineRule="atLeas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Цикл, компонент</w:t>
            </w:r>
          </w:p>
        </w:tc>
        <w:tc>
          <w:tcPr>
            <w:tcW w:w="1786" w:type="dxa"/>
            <w:gridSpan w:val="2"/>
          </w:tcPr>
          <w:p w14:paraId="6D502B22" w14:textId="77777777" w:rsidR="00AF2860" w:rsidRDefault="00000000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лекций</w:t>
            </w:r>
          </w:p>
        </w:tc>
        <w:tc>
          <w:tcPr>
            <w:tcW w:w="2212" w:type="dxa"/>
            <w:gridSpan w:val="2"/>
          </w:tcPr>
          <w:p w14:paraId="3793ADE4" w14:textId="77777777" w:rsidR="00AF2860" w:rsidRDefault="00000000">
            <w:pPr>
              <w:pStyle w:val="TableParagraph"/>
              <w:spacing w:line="230" w:lineRule="atLeast"/>
              <w:ind w:left="115" w:right="234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практических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903" w:type="dxa"/>
            <w:gridSpan w:val="2"/>
          </w:tcPr>
          <w:p w14:paraId="3782C517" w14:textId="77777777" w:rsidR="00AF2860" w:rsidRDefault="00000000">
            <w:pPr>
              <w:pStyle w:val="TableParagraph"/>
              <w:spacing w:line="230" w:lineRule="atLeast"/>
              <w:ind w:left="111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платформа итогового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AF2860" w14:paraId="649D1D3C" w14:textId="77777777">
        <w:trPr>
          <w:trHeight w:val="1149"/>
        </w:trPr>
        <w:tc>
          <w:tcPr>
            <w:tcW w:w="2316" w:type="dxa"/>
          </w:tcPr>
          <w:p w14:paraId="78992AFF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Оффлайн</w:t>
            </w:r>
          </w:p>
        </w:tc>
        <w:tc>
          <w:tcPr>
            <w:tcW w:w="1277" w:type="dxa"/>
          </w:tcPr>
          <w:p w14:paraId="2713656F" w14:textId="77777777" w:rsidR="00AF2860" w:rsidRDefault="00000000">
            <w:pPr>
              <w:pStyle w:val="TableParagraph"/>
              <w:ind w:left="127" w:right="120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Базовая дисциплина вузовский компонент</w:t>
            </w:r>
          </w:p>
        </w:tc>
        <w:tc>
          <w:tcPr>
            <w:tcW w:w="1786" w:type="dxa"/>
            <w:gridSpan w:val="2"/>
          </w:tcPr>
          <w:p w14:paraId="2E272346" w14:textId="77777777" w:rsidR="00AF2860" w:rsidRDefault="00000000">
            <w:pPr>
              <w:pStyle w:val="TableParagraph"/>
              <w:ind w:left="271" w:right="26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Классический обзор, аналитическая лекция</w:t>
            </w:r>
          </w:p>
        </w:tc>
        <w:tc>
          <w:tcPr>
            <w:tcW w:w="2212" w:type="dxa"/>
            <w:gridSpan w:val="2"/>
          </w:tcPr>
          <w:p w14:paraId="2E810701" w14:textId="77777777" w:rsidR="00AF2860" w:rsidRDefault="00000000">
            <w:pPr>
              <w:pStyle w:val="TableParagraph"/>
              <w:ind w:left="157" w:right="150"/>
              <w:jc w:val="center"/>
              <w:rPr>
                <w:sz w:val="20"/>
              </w:rPr>
            </w:pPr>
            <w:r>
              <w:rPr>
                <w:sz w:val="20"/>
              </w:rPr>
              <w:t>логические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задания, </w:t>
            </w:r>
            <w:r>
              <w:rPr>
                <w:spacing w:val="-2"/>
                <w:sz w:val="20"/>
              </w:rPr>
              <w:t>дискуссий, составление</w:t>
            </w:r>
          </w:p>
          <w:p w14:paraId="26F66B49" w14:textId="77777777" w:rsidR="00AF2860" w:rsidRDefault="00000000">
            <w:pPr>
              <w:pStyle w:val="TableParagraph"/>
              <w:spacing w:line="230" w:lineRule="exact"/>
              <w:ind w:left="362" w:right="356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кроссвордов, </w:t>
            </w:r>
            <w:r>
              <w:rPr>
                <w:sz w:val="20"/>
              </w:rPr>
              <w:t>тестовые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  <w:tc>
          <w:tcPr>
            <w:tcW w:w="2903" w:type="dxa"/>
            <w:gridSpan w:val="2"/>
            <w:vMerge w:val="restart"/>
          </w:tcPr>
          <w:p w14:paraId="50CD0747" w14:textId="6501F8B0" w:rsidR="00AF2860" w:rsidRDefault="00F32C62" w:rsidP="00F32C62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000000">
              <w:rPr>
                <w:sz w:val="20"/>
              </w:rPr>
              <w:t>Тест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в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ИС</w:t>
            </w:r>
            <w:r w:rsidR="00000000">
              <w:rPr>
                <w:spacing w:val="-3"/>
                <w:sz w:val="20"/>
              </w:rPr>
              <w:t xml:space="preserve"> </w:t>
            </w:r>
            <w:proofErr w:type="spellStart"/>
            <w:r w:rsidR="00000000">
              <w:rPr>
                <w:spacing w:val="-2"/>
                <w:sz w:val="20"/>
              </w:rPr>
              <w:t>Univer</w:t>
            </w:r>
            <w:proofErr w:type="spellEnd"/>
          </w:p>
        </w:tc>
      </w:tr>
      <w:tr w:rsidR="00AF2860" w14:paraId="2708E36E" w14:textId="77777777">
        <w:trPr>
          <w:trHeight w:val="230"/>
        </w:trPr>
        <w:tc>
          <w:tcPr>
            <w:tcW w:w="2316" w:type="dxa"/>
          </w:tcPr>
          <w:p w14:paraId="7A777CF5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Лектор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275" w:type="dxa"/>
            <w:gridSpan w:val="5"/>
          </w:tcPr>
          <w:p w14:paraId="5501AE00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Бакиров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Дархан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Абдиманапович</w:t>
            </w:r>
            <w:proofErr w:type="spellEnd"/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3C7D1E87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7E32BCB5" w14:textId="77777777">
        <w:trPr>
          <w:trHeight w:val="230"/>
        </w:trPr>
        <w:tc>
          <w:tcPr>
            <w:tcW w:w="2316" w:type="dxa"/>
          </w:tcPr>
          <w:p w14:paraId="1B09CA41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75" w:type="dxa"/>
            <w:gridSpan w:val="5"/>
          </w:tcPr>
          <w:p w14:paraId="61A0EA8A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7552A28C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503E3001" w14:textId="77777777">
        <w:trPr>
          <w:trHeight w:val="230"/>
        </w:trPr>
        <w:tc>
          <w:tcPr>
            <w:tcW w:w="2316" w:type="dxa"/>
          </w:tcPr>
          <w:p w14:paraId="7B7E62A9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275" w:type="dxa"/>
            <w:gridSpan w:val="5"/>
          </w:tcPr>
          <w:p w14:paraId="3A9BF7CA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0C7DC6BE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1E02E41A" w14:textId="77777777">
        <w:trPr>
          <w:trHeight w:val="230"/>
        </w:trPr>
        <w:tc>
          <w:tcPr>
            <w:tcW w:w="2316" w:type="dxa"/>
          </w:tcPr>
          <w:p w14:paraId="7CC46D0D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275" w:type="dxa"/>
            <w:gridSpan w:val="5"/>
          </w:tcPr>
          <w:p w14:paraId="169891FF" w14:textId="04B59461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Гусев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М.А.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Нусипова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Л.Б.</w:t>
            </w:r>
            <w:proofErr w:type="gramEnd"/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7625AA4B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58B96F0C" w14:textId="77777777">
        <w:trPr>
          <w:trHeight w:val="230"/>
        </w:trPr>
        <w:tc>
          <w:tcPr>
            <w:tcW w:w="2316" w:type="dxa"/>
          </w:tcPr>
          <w:p w14:paraId="6FF57FCD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75" w:type="dxa"/>
            <w:gridSpan w:val="5"/>
          </w:tcPr>
          <w:p w14:paraId="3834CAD1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latifa@mail.ru</w:t>
              </w:r>
            </w:hyperlink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5C558AC4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7BE9AF46" w14:textId="77777777">
        <w:trPr>
          <w:trHeight w:val="230"/>
        </w:trPr>
        <w:tc>
          <w:tcPr>
            <w:tcW w:w="2316" w:type="dxa"/>
          </w:tcPr>
          <w:p w14:paraId="5CE60423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275" w:type="dxa"/>
            <w:gridSpan w:val="5"/>
          </w:tcPr>
          <w:p w14:paraId="7F399850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87017836637</w:t>
            </w:r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5F9540F4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4D87AF9A" w14:textId="77777777">
        <w:trPr>
          <w:trHeight w:val="230"/>
        </w:trPr>
        <w:tc>
          <w:tcPr>
            <w:tcW w:w="10494" w:type="dxa"/>
            <w:gridSpan w:val="8"/>
            <w:shd w:val="clear" w:color="auto" w:fill="DBE4F0"/>
          </w:tcPr>
          <w:p w14:paraId="4EF5FA14" w14:textId="77777777" w:rsidR="00AF2860" w:rsidRDefault="00000000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 w:rsidR="00AF2860" w14:paraId="088156E2" w14:textId="77777777">
        <w:trPr>
          <w:trHeight w:val="460"/>
        </w:trPr>
        <w:tc>
          <w:tcPr>
            <w:tcW w:w="2316" w:type="dxa"/>
          </w:tcPr>
          <w:p w14:paraId="696874B8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5275" w:type="dxa"/>
            <w:gridSpan w:val="5"/>
          </w:tcPr>
          <w:p w14:paraId="6752A583" w14:textId="77777777" w:rsidR="00AF2860" w:rsidRDefault="00000000">
            <w:pPr>
              <w:pStyle w:val="TableParagraph"/>
              <w:ind w:left="814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(РО)*</w:t>
            </w:r>
          </w:p>
        </w:tc>
        <w:tc>
          <w:tcPr>
            <w:tcW w:w="2903" w:type="dxa"/>
            <w:gridSpan w:val="2"/>
          </w:tcPr>
          <w:p w14:paraId="68A4774B" w14:textId="77777777" w:rsidR="00AF2860" w:rsidRDefault="00000000">
            <w:pPr>
              <w:pStyle w:val="TableParagraph"/>
              <w:spacing w:line="230" w:lineRule="atLeast"/>
              <w:ind w:left="1235" w:right="107" w:hanging="1100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РО </w:t>
            </w:r>
            <w:r>
              <w:rPr>
                <w:b/>
                <w:spacing w:val="-4"/>
                <w:sz w:val="20"/>
              </w:rPr>
              <w:t>(ИД)</w:t>
            </w:r>
          </w:p>
        </w:tc>
      </w:tr>
      <w:tr w:rsidR="00AF2860" w14:paraId="2FE1D563" w14:textId="77777777">
        <w:trPr>
          <w:trHeight w:val="1149"/>
        </w:trPr>
        <w:tc>
          <w:tcPr>
            <w:tcW w:w="2316" w:type="dxa"/>
            <w:vMerge w:val="restart"/>
          </w:tcPr>
          <w:p w14:paraId="64EEDF63" w14:textId="77777777" w:rsidR="00AF2860" w:rsidRDefault="00000000">
            <w:pPr>
              <w:pStyle w:val="TableParagraph"/>
              <w:ind w:left="114" w:right="85"/>
              <w:rPr>
                <w:sz w:val="20"/>
              </w:rPr>
            </w:pPr>
            <w:r>
              <w:rPr>
                <w:sz w:val="20"/>
              </w:rPr>
              <w:t xml:space="preserve">Цель дисциплины: формирование умения анализировать основы финансового права; применять на практике нормы финансового </w:t>
            </w:r>
            <w:r>
              <w:rPr>
                <w:spacing w:val="-2"/>
                <w:sz w:val="20"/>
              </w:rPr>
              <w:t xml:space="preserve">законодательства; </w:t>
            </w:r>
            <w:r>
              <w:rPr>
                <w:sz w:val="20"/>
              </w:rPr>
              <w:t xml:space="preserve">оценивать перспективы развития финансовой системы государства; </w:t>
            </w:r>
            <w:r>
              <w:rPr>
                <w:spacing w:val="-2"/>
                <w:sz w:val="20"/>
              </w:rPr>
              <w:t xml:space="preserve">обосновывать особенности юридической </w:t>
            </w:r>
            <w:r>
              <w:rPr>
                <w:sz w:val="20"/>
              </w:rPr>
              <w:t xml:space="preserve">ответственности за </w:t>
            </w:r>
            <w:r>
              <w:rPr>
                <w:spacing w:val="-2"/>
                <w:sz w:val="20"/>
              </w:rPr>
              <w:t xml:space="preserve">финансовые </w:t>
            </w:r>
            <w:r>
              <w:rPr>
                <w:sz w:val="20"/>
              </w:rPr>
              <w:t>правонарушения.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Будут изучены: понятие и специфика финансовых </w:t>
            </w:r>
            <w:r>
              <w:rPr>
                <w:spacing w:val="-2"/>
                <w:sz w:val="20"/>
              </w:rPr>
              <w:t xml:space="preserve">правоотношений; </w:t>
            </w:r>
            <w:r>
              <w:rPr>
                <w:sz w:val="20"/>
              </w:rPr>
              <w:t xml:space="preserve">структура финансовой системы; правовое </w:t>
            </w:r>
            <w:r>
              <w:rPr>
                <w:spacing w:val="-2"/>
                <w:sz w:val="20"/>
              </w:rPr>
              <w:t xml:space="preserve">регулирование </w:t>
            </w:r>
            <w:r>
              <w:rPr>
                <w:sz w:val="20"/>
              </w:rPr>
              <w:t>денежной, валютной системы, бюджетной, налоговой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банковской систем; правовое </w:t>
            </w:r>
            <w:r>
              <w:rPr>
                <w:spacing w:val="-2"/>
                <w:sz w:val="20"/>
              </w:rPr>
              <w:t>регулирование инвестиционной деятельности</w:t>
            </w:r>
          </w:p>
        </w:tc>
        <w:tc>
          <w:tcPr>
            <w:tcW w:w="5275" w:type="dxa"/>
            <w:gridSpan w:val="5"/>
            <w:vMerge w:val="restart"/>
          </w:tcPr>
          <w:p w14:paraId="3AFCB726" w14:textId="77777777" w:rsidR="00AF2860" w:rsidRDefault="00000000">
            <w:pPr>
              <w:pStyle w:val="TableParagraph"/>
              <w:ind w:left="115" w:right="109"/>
              <w:jc w:val="both"/>
              <w:rPr>
                <w:sz w:val="20"/>
              </w:rPr>
            </w:pPr>
            <w:r>
              <w:rPr>
                <w:sz w:val="20"/>
              </w:rPr>
              <w:t>1. РО по образовательной программе разъяснить финансовую деятельность и финансовую систему государства, а также понятийного аппарата, структурных элементов дисциплины финансовое право.</w:t>
            </w:r>
          </w:p>
        </w:tc>
        <w:tc>
          <w:tcPr>
            <w:tcW w:w="2903" w:type="dxa"/>
            <w:gridSpan w:val="2"/>
          </w:tcPr>
          <w:p w14:paraId="0C0B1303" w14:textId="77777777" w:rsidR="00AF2860" w:rsidRDefault="00000000">
            <w:pPr>
              <w:pStyle w:val="TableParagraph"/>
              <w:tabs>
                <w:tab w:val="left" w:pos="1517"/>
              </w:tabs>
              <w:ind w:left="111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1.1 Доказывает особенности </w:t>
            </w:r>
            <w:r>
              <w:rPr>
                <w:spacing w:val="-2"/>
                <w:sz w:val="20"/>
              </w:rPr>
              <w:t>правового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регулирования </w:t>
            </w:r>
            <w:r>
              <w:rPr>
                <w:sz w:val="20"/>
              </w:rPr>
              <w:t xml:space="preserve">финансовой деятельности </w:t>
            </w:r>
            <w:proofErr w:type="gramStart"/>
            <w:r>
              <w:rPr>
                <w:sz w:val="20"/>
              </w:rPr>
              <w:t>государства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proofErr w:type="gramEnd"/>
            <w:r>
              <w:rPr>
                <w:spacing w:val="7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финансовой</w:t>
            </w:r>
          </w:p>
          <w:p w14:paraId="1FE50447" w14:textId="77777777" w:rsidR="00AF2860" w:rsidRDefault="00000000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системы.</w:t>
            </w:r>
          </w:p>
        </w:tc>
      </w:tr>
      <w:tr w:rsidR="00AF2860" w14:paraId="126597D9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05C3F64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49CBEE4A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2F816753" w14:textId="77777777" w:rsidR="00AF2860" w:rsidRDefault="00000000">
            <w:pPr>
              <w:pStyle w:val="TableParagraph"/>
              <w:spacing w:line="230" w:lineRule="atLeast"/>
              <w:ind w:left="111" w:right="108"/>
              <w:jc w:val="both"/>
              <w:rPr>
                <w:sz w:val="20"/>
              </w:rPr>
            </w:pPr>
            <w:r>
              <w:rPr>
                <w:sz w:val="20"/>
              </w:rPr>
              <w:t>1.2 Умеет анализировать предмет и систему, методы, принципы финансового права.</w:t>
            </w:r>
          </w:p>
        </w:tc>
      </w:tr>
      <w:tr w:rsidR="00AF2860" w14:paraId="15AF618D" w14:textId="77777777">
        <w:trPr>
          <w:trHeight w:val="688"/>
        </w:trPr>
        <w:tc>
          <w:tcPr>
            <w:tcW w:w="2316" w:type="dxa"/>
            <w:vMerge/>
            <w:tcBorders>
              <w:top w:val="nil"/>
            </w:tcBorders>
          </w:tcPr>
          <w:p w14:paraId="5E7F184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4CD246D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39F455B0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роль</w:t>
            </w:r>
          </w:p>
          <w:p w14:paraId="6D880186" w14:textId="77777777" w:rsidR="00AF2860" w:rsidRDefault="00000000">
            <w:pPr>
              <w:pStyle w:val="TableParagraph"/>
              <w:spacing w:line="228" w:lineRule="exact"/>
              <w:ind w:left="111" w:right="107"/>
              <w:rPr>
                <w:sz w:val="20"/>
              </w:rPr>
            </w:pPr>
            <w:r>
              <w:rPr>
                <w:sz w:val="20"/>
              </w:rPr>
              <w:t>финансового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системе </w:t>
            </w:r>
            <w:r>
              <w:rPr>
                <w:spacing w:val="-2"/>
                <w:sz w:val="20"/>
              </w:rPr>
              <w:t>права.</w:t>
            </w:r>
          </w:p>
        </w:tc>
      </w:tr>
      <w:tr w:rsidR="00AF2860" w14:paraId="26F71FF8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043E190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5D53850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682322B3" w14:textId="77777777" w:rsidR="00AF2860" w:rsidRDefault="00000000">
            <w:pPr>
              <w:pStyle w:val="TableParagraph"/>
              <w:spacing w:line="230" w:lineRule="atLeast"/>
              <w:ind w:left="111"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1.4 Умеет анализировать финансово-правовые нормы и </w:t>
            </w:r>
            <w:r>
              <w:rPr>
                <w:spacing w:val="-2"/>
                <w:sz w:val="20"/>
              </w:rPr>
              <w:t>отношения.</w:t>
            </w:r>
          </w:p>
        </w:tc>
      </w:tr>
      <w:tr w:rsidR="00AF2860" w14:paraId="1AFE108E" w14:textId="77777777">
        <w:trPr>
          <w:trHeight w:val="460"/>
        </w:trPr>
        <w:tc>
          <w:tcPr>
            <w:tcW w:w="2316" w:type="dxa"/>
            <w:vMerge/>
            <w:tcBorders>
              <w:top w:val="nil"/>
            </w:tcBorders>
          </w:tcPr>
          <w:p w14:paraId="719238FE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 w:val="restart"/>
          </w:tcPr>
          <w:p w14:paraId="11A1688E" w14:textId="77777777" w:rsidR="00AF2860" w:rsidRDefault="00000000">
            <w:pPr>
              <w:pStyle w:val="TableParagraph"/>
              <w:tabs>
                <w:tab w:val="left" w:pos="1631"/>
                <w:tab w:val="left" w:pos="2667"/>
                <w:tab w:val="left" w:pos="3374"/>
                <w:tab w:val="left" w:pos="4429"/>
              </w:tabs>
              <w:ind w:left="115" w:right="11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Разъяснение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системы </w:t>
            </w:r>
            <w:r>
              <w:rPr>
                <w:sz w:val="20"/>
              </w:rPr>
              <w:t>Республики Казахстан</w:t>
            </w:r>
          </w:p>
        </w:tc>
        <w:tc>
          <w:tcPr>
            <w:tcW w:w="2903" w:type="dxa"/>
            <w:gridSpan w:val="2"/>
          </w:tcPr>
          <w:p w14:paraId="7834C1DC" w14:textId="77777777" w:rsidR="00AF2860" w:rsidRDefault="00000000">
            <w:pPr>
              <w:pStyle w:val="TableParagraph"/>
              <w:spacing w:line="230" w:lineRule="atLeast"/>
              <w:ind w:left="111" w:right="10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Анализирует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элементы денежной системы.</w:t>
            </w:r>
          </w:p>
        </w:tc>
      </w:tr>
      <w:tr w:rsidR="00AF2860" w14:paraId="3ABCC113" w14:textId="77777777">
        <w:trPr>
          <w:trHeight w:val="689"/>
        </w:trPr>
        <w:tc>
          <w:tcPr>
            <w:tcW w:w="2316" w:type="dxa"/>
            <w:vMerge/>
            <w:tcBorders>
              <w:top w:val="nil"/>
            </w:tcBorders>
          </w:tcPr>
          <w:p w14:paraId="1FCDE65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390A4769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5A625CA3" w14:textId="77777777" w:rsidR="00AF2860" w:rsidRDefault="00000000">
            <w:pPr>
              <w:pStyle w:val="TableParagraph"/>
              <w:tabs>
                <w:tab w:val="left" w:pos="691"/>
                <w:tab w:val="left" w:pos="1708"/>
              </w:tabs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Изучает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особенности</w:t>
            </w:r>
          </w:p>
          <w:p w14:paraId="0A88BCB9" w14:textId="77777777" w:rsidR="00AF2860" w:rsidRDefault="00000000">
            <w:pPr>
              <w:pStyle w:val="TableParagraph"/>
              <w:spacing w:line="228" w:lineRule="exact"/>
              <w:ind w:left="111" w:right="107"/>
              <w:rPr>
                <w:sz w:val="20"/>
              </w:rPr>
            </w:pPr>
            <w:r>
              <w:rPr>
                <w:sz w:val="20"/>
              </w:rPr>
              <w:t>денежной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</w:t>
            </w:r>
            <w:r>
              <w:rPr>
                <w:spacing w:val="-2"/>
                <w:sz w:val="20"/>
              </w:rPr>
              <w:t>Казахстан.</w:t>
            </w:r>
          </w:p>
        </w:tc>
      </w:tr>
      <w:tr w:rsidR="00AF2860" w14:paraId="3E7697C4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7647D4C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3CBA150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49C5A5CD" w14:textId="77777777" w:rsidR="00AF2860" w:rsidRDefault="00000000">
            <w:pPr>
              <w:pStyle w:val="TableParagraph"/>
              <w:spacing w:line="230" w:lineRule="atLeast"/>
              <w:ind w:left="111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2.3 Могут анализировать правовые основы валютного </w:t>
            </w:r>
            <w:r>
              <w:rPr>
                <w:spacing w:val="-2"/>
                <w:sz w:val="20"/>
              </w:rPr>
              <w:t>регулирования.</w:t>
            </w:r>
          </w:p>
        </w:tc>
      </w:tr>
      <w:tr w:rsidR="00AF2860" w14:paraId="71705EBF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66A9226D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019AA2D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2465D385" w14:textId="77777777" w:rsidR="00AF2860" w:rsidRDefault="00000000">
            <w:pPr>
              <w:pStyle w:val="TableParagraph"/>
              <w:spacing w:line="230" w:lineRule="atLeast"/>
              <w:ind w:left="111" w:right="109"/>
              <w:jc w:val="both"/>
              <w:rPr>
                <w:sz w:val="20"/>
              </w:rPr>
            </w:pPr>
            <w:r>
              <w:rPr>
                <w:sz w:val="20"/>
              </w:rPr>
              <w:t>2.4 Могут проводить анализ и применять на практике валютное законодательство.</w:t>
            </w:r>
          </w:p>
        </w:tc>
      </w:tr>
      <w:tr w:rsidR="00AF2860" w14:paraId="667305DC" w14:textId="77777777">
        <w:trPr>
          <w:trHeight w:val="1149"/>
        </w:trPr>
        <w:tc>
          <w:tcPr>
            <w:tcW w:w="2316" w:type="dxa"/>
            <w:vMerge/>
            <w:tcBorders>
              <w:top w:val="nil"/>
            </w:tcBorders>
          </w:tcPr>
          <w:p w14:paraId="7EEFAB0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 w:val="restart"/>
          </w:tcPr>
          <w:p w14:paraId="4B81017C" w14:textId="77777777" w:rsidR="00AF2860" w:rsidRDefault="00000000">
            <w:pPr>
              <w:pStyle w:val="TableParagraph"/>
              <w:ind w:left="120" w:right="109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институтов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финансового права. Разграничение вопросов государственного управления, финансового планирования, правовых основ финансового контроля в финансовой сфере.</w:t>
            </w:r>
          </w:p>
        </w:tc>
        <w:tc>
          <w:tcPr>
            <w:tcW w:w="2903" w:type="dxa"/>
            <w:gridSpan w:val="2"/>
          </w:tcPr>
          <w:p w14:paraId="2F22D913" w14:textId="77777777" w:rsidR="00AF2860" w:rsidRDefault="00000000">
            <w:pPr>
              <w:pStyle w:val="TableParagraph"/>
              <w:tabs>
                <w:tab w:val="left" w:pos="1644"/>
                <w:tab w:val="left" w:pos="2287"/>
              </w:tabs>
              <w:ind w:left="116" w:right="107"/>
              <w:jc w:val="both"/>
              <w:rPr>
                <w:sz w:val="20"/>
              </w:rPr>
            </w:pPr>
            <w:r>
              <w:rPr>
                <w:sz w:val="20"/>
              </w:rPr>
              <w:t>3.1 Могут обосновывать систему и полномочия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органов, осуществляющих </w:t>
            </w:r>
            <w:r>
              <w:rPr>
                <w:spacing w:val="-2"/>
                <w:sz w:val="20"/>
              </w:rPr>
              <w:t>управление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сфере</w:t>
            </w:r>
          </w:p>
          <w:p w14:paraId="66EE7E60" w14:textId="77777777" w:rsidR="00AF2860" w:rsidRDefault="00000000">
            <w:pPr>
              <w:pStyle w:val="TableParagraph"/>
              <w:spacing w:line="209" w:lineRule="exact"/>
              <w:ind w:left="1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финансов.</w:t>
            </w:r>
          </w:p>
        </w:tc>
      </w:tr>
      <w:tr w:rsidR="00AF2860" w14:paraId="5BFCD67E" w14:textId="77777777">
        <w:trPr>
          <w:trHeight w:val="921"/>
        </w:trPr>
        <w:tc>
          <w:tcPr>
            <w:tcW w:w="2316" w:type="dxa"/>
            <w:vMerge/>
            <w:tcBorders>
              <w:top w:val="nil"/>
            </w:tcBorders>
          </w:tcPr>
          <w:p w14:paraId="65B4B2B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603928F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0BE569B2" w14:textId="77777777" w:rsidR="00AF2860" w:rsidRDefault="00000000">
            <w:pPr>
              <w:pStyle w:val="TableParagraph"/>
              <w:tabs>
                <w:tab w:val="left" w:pos="689"/>
                <w:tab w:val="left" w:pos="1545"/>
              </w:tabs>
              <w:ind w:left="111" w:right="107"/>
              <w:rPr>
                <w:sz w:val="20"/>
              </w:rPr>
            </w:pPr>
            <w:r>
              <w:rPr>
                <w:spacing w:val="-4"/>
                <w:sz w:val="20"/>
              </w:rPr>
              <w:t>3.2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анализировать </w:t>
            </w:r>
            <w:proofErr w:type="gramStart"/>
            <w:r>
              <w:rPr>
                <w:sz w:val="20"/>
              </w:rPr>
              <w:t>финансовое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планирование</w:t>
            </w:r>
            <w:proofErr w:type="gramEnd"/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с</w:t>
            </w:r>
          </w:p>
          <w:p w14:paraId="7B147C98" w14:textId="77777777" w:rsidR="00AF2860" w:rsidRDefault="00000000">
            <w:pPr>
              <w:pStyle w:val="TableParagraph"/>
              <w:spacing w:line="228" w:lineRule="exact"/>
              <w:ind w:left="111" w:right="107"/>
              <w:rPr>
                <w:sz w:val="20"/>
              </w:rPr>
            </w:pPr>
            <w:r>
              <w:rPr>
                <w:sz w:val="20"/>
              </w:rPr>
              <w:t>разбивкой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этапам правового регулирования.</w:t>
            </w:r>
          </w:p>
        </w:tc>
      </w:tr>
    </w:tbl>
    <w:p w14:paraId="0DBD829B" w14:textId="77777777" w:rsidR="00AF2860" w:rsidRDefault="00AF2860">
      <w:pPr>
        <w:pStyle w:val="TableParagraph"/>
        <w:spacing w:line="228" w:lineRule="exact"/>
        <w:rPr>
          <w:sz w:val="20"/>
        </w:rPr>
        <w:sectPr w:rsidR="00AF2860">
          <w:type w:val="continuous"/>
          <w:pgSz w:w="11910" w:h="16840"/>
          <w:pgMar w:top="480" w:right="425" w:bottom="876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5273"/>
        <w:gridCol w:w="2902"/>
      </w:tblGrid>
      <w:tr w:rsidR="00AF2860" w14:paraId="30BA3F97" w14:textId="77777777">
        <w:trPr>
          <w:trHeight w:val="1380"/>
        </w:trPr>
        <w:tc>
          <w:tcPr>
            <w:tcW w:w="2316" w:type="dxa"/>
            <w:vMerge w:val="restart"/>
          </w:tcPr>
          <w:p w14:paraId="3A483E30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5273" w:type="dxa"/>
          </w:tcPr>
          <w:p w14:paraId="00869507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2902" w:type="dxa"/>
          </w:tcPr>
          <w:p w14:paraId="460FDC00" w14:textId="77777777" w:rsidR="00AF2860" w:rsidRDefault="00000000">
            <w:pPr>
              <w:pStyle w:val="TableParagraph"/>
              <w:tabs>
                <w:tab w:val="left" w:pos="1680"/>
                <w:tab w:val="left" w:pos="2061"/>
              </w:tabs>
              <w:ind w:left="118" w:right="104"/>
              <w:jc w:val="both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элементы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финансового </w:t>
            </w:r>
            <w:r>
              <w:rPr>
                <w:sz w:val="20"/>
              </w:rPr>
              <w:t xml:space="preserve">контроля и объяснять </w:t>
            </w:r>
            <w:r>
              <w:rPr>
                <w:spacing w:val="-2"/>
                <w:sz w:val="20"/>
              </w:rPr>
              <w:t>полномочия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органов, </w:t>
            </w:r>
            <w:r>
              <w:rPr>
                <w:sz w:val="20"/>
              </w:rPr>
              <w:t>осуществляющих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финансовый</w:t>
            </w:r>
          </w:p>
          <w:p w14:paraId="6977B727" w14:textId="77777777" w:rsidR="00AF2860" w:rsidRDefault="00000000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контроль.</w:t>
            </w:r>
          </w:p>
        </w:tc>
      </w:tr>
      <w:tr w:rsidR="00AF2860" w14:paraId="5D7B326A" w14:textId="77777777">
        <w:trPr>
          <w:trHeight w:val="1149"/>
        </w:trPr>
        <w:tc>
          <w:tcPr>
            <w:tcW w:w="2316" w:type="dxa"/>
            <w:vMerge/>
            <w:tcBorders>
              <w:top w:val="nil"/>
            </w:tcBorders>
          </w:tcPr>
          <w:p w14:paraId="74265753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 w:val="restart"/>
          </w:tcPr>
          <w:p w14:paraId="7DF0F253" w14:textId="77777777" w:rsidR="00AF2860" w:rsidRDefault="00000000">
            <w:pPr>
              <w:pStyle w:val="TableParagraph"/>
              <w:ind w:left="120" w:right="107" w:hanging="5"/>
              <w:jc w:val="both"/>
              <w:rPr>
                <w:sz w:val="20"/>
              </w:rPr>
            </w:pPr>
            <w:r>
              <w:rPr>
                <w:sz w:val="20"/>
              </w:rPr>
              <w:t>4. Знание основных институтов особенной части финансового права, обоснование изучения их дифференциации и сферы применения</w:t>
            </w:r>
          </w:p>
        </w:tc>
        <w:tc>
          <w:tcPr>
            <w:tcW w:w="2902" w:type="dxa"/>
          </w:tcPr>
          <w:p w14:paraId="1F8D5F01" w14:textId="77777777" w:rsidR="00AF2860" w:rsidRDefault="00000000">
            <w:pPr>
              <w:pStyle w:val="TableParagraph"/>
              <w:tabs>
                <w:tab w:val="left" w:pos="1977"/>
              </w:tabs>
              <w:ind w:left="113" w:right="105"/>
              <w:jc w:val="both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правовые </w:t>
            </w:r>
            <w:r>
              <w:rPr>
                <w:sz w:val="20"/>
              </w:rPr>
              <w:t xml:space="preserve">основы бюджетной системы. Проводят анализ бюджетного </w:t>
            </w:r>
            <w:proofErr w:type="gramStart"/>
            <w:r>
              <w:rPr>
                <w:sz w:val="20"/>
              </w:rPr>
              <w:t>законодательства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Республики</w:t>
            </w:r>
            <w:proofErr w:type="gramEnd"/>
          </w:p>
          <w:p w14:paraId="0D825ECA" w14:textId="77777777" w:rsidR="00AF2860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Казахстан.</w:t>
            </w:r>
          </w:p>
        </w:tc>
      </w:tr>
      <w:tr w:rsidR="00AF2860" w14:paraId="26BE979E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5A49EDD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6136291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75D27AD1" w14:textId="77777777" w:rsidR="00AF2860" w:rsidRDefault="00000000">
            <w:pPr>
              <w:pStyle w:val="TableParagraph"/>
              <w:spacing w:line="230" w:lineRule="atLeast"/>
              <w:ind w:left="113" w:right="105"/>
              <w:jc w:val="both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Проводит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предмета налогового права. Знает виды налогов.</w:t>
            </w:r>
          </w:p>
        </w:tc>
      </w:tr>
      <w:tr w:rsidR="00AF2860" w14:paraId="4DA751F6" w14:textId="77777777">
        <w:trPr>
          <w:trHeight w:val="1610"/>
        </w:trPr>
        <w:tc>
          <w:tcPr>
            <w:tcW w:w="2316" w:type="dxa"/>
            <w:vMerge/>
            <w:tcBorders>
              <w:top w:val="nil"/>
            </w:tcBorders>
          </w:tcPr>
          <w:p w14:paraId="78CB4D4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2A5FB40B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348AE689" w14:textId="77777777" w:rsidR="00AF2860" w:rsidRDefault="00000000">
            <w:pPr>
              <w:pStyle w:val="TableParagraph"/>
              <w:tabs>
                <w:tab w:val="left" w:pos="1728"/>
                <w:tab w:val="left" w:pos="1776"/>
              </w:tabs>
              <w:ind w:left="113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4.3 Владеет банковской </w:t>
            </w:r>
            <w:r>
              <w:rPr>
                <w:spacing w:val="-2"/>
                <w:sz w:val="20"/>
              </w:rPr>
              <w:t>системой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 xml:space="preserve">Казахстан. Могут проводить </w:t>
            </w: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банковского </w:t>
            </w:r>
            <w:r>
              <w:rPr>
                <w:sz w:val="20"/>
              </w:rPr>
              <w:t>законодательства Республики Казахстан.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полномочия</w:t>
            </w:r>
          </w:p>
          <w:p w14:paraId="4FBAD5C2" w14:textId="77777777" w:rsidR="00AF2860" w:rsidRDefault="00000000">
            <w:pPr>
              <w:pStyle w:val="TableParagraph"/>
              <w:spacing w:before="1" w:line="210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Национального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РК.</w:t>
            </w:r>
          </w:p>
        </w:tc>
      </w:tr>
      <w:tr w:rsidR="00AF2860" w14:paraId="44D83931" w14:textId="77777777">
        <w:trPr>
          <w:trHeight w:val="1149"/>
        </w:trPr>
        <w:tc>
          <w:tcPr>
            <w:tcW w:w="2316" w:type="dxa"/>
            <w:vMerge/>
            <w:tcBorders>
              <w:top w:val="nil"/>
            </w:tcBorders>
          </w:tcPr>
          <w:p w14:paraId="27002615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4BC1B3B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611772C1" w14:textId="77777777" w:rsidR="00AF2860" w:rsidRDefault="00000000">
            <w:pPr>
              <w:pStyle w:val="TableParagraph"/>
              <w:tabs>
                <w:tab w:val="left" w:pos="2258"/>
              </w:tabs>
              <w:ind w:left="113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4.4 Умеет анализировать предмет и содержание </w:t>
            </w:r>
            <w:r>
              <w:rPr>
                <w:spacing w:val="-2"/>
                <w:sz w:val="20"/>
              </w:rPr>
              <w:t>страхового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права.</w:t>
            </w:r>
          </w:p>
          <w:p w14:paraId="5B9A2DB4" w14:textId="77777777" w:rsidR="00AF2860" w:rsidRDefault="00000000">
            <w:pPr>
              <w:pStyle w:val="TableParagraph"/>
              <w:tabs>
                <w:tab w:val="left" w:pos="2286"/>
              </w:tabs>
              <w:spacing w:line="230" w:lineRule="exact"/>
              <w:ind w:left="113" w:righ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видов </w:t>
            </w:r>
            <w:r>
              <w:rPr>
                <w:spacing w:val="-2"/>
                <w:sz w:val="20"/>
              </w:rPr>
              <w:t>страхования.</w:t>
            </w:r>
          </w:p>
        </w:tc>
      </w:tr>
      <w:tr w:rsidR="00AF2860" w14:paraId="522D7270" w14:textId="77777777">
        <w:trPr>
          <w:trHeight w:val="689"/>
        </w:trPr>
        <w:tc>
          <w:tcPr>
            <w:tcW w:w="2316" w:type="dxa"/>
            <w:vMerge/>
            <w:tcBorders>
              <w:top w:val="nil"/>
            </w:tcBorders>
          </w:tcPr>
          <w:p w14:paraId="3616EEB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 w:val="restart"/>
          </w:tcPr>
          <w:p w14:paraId="28D16549" w14:textId="77777777" w:rsidR="00AF2860" w:rsidRDefault="00000000">
            <w:pPr>
              <w:pStyle w:val="TableParagraph"/>
              <w:tabs>
                <w:tab w:val="left" w:pos="2320"/>
                <w:tab w:val="left" w:pos="3636"/>
              </w:tabs>
              <w:ind w:left="120" w:right="103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Квалификация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условий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государственного </w:t>
            </w:r>
            <w:r>
              <w:rPr>
                <w:sz w:val="20"/>
              </w:rPr>
              <w:t>заимствования, кредитования. Уметь разрешать и формулировать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возникающие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финансово- правовых отношений. Понимание особенностей международного финансового права.</w:t>
            </w:r>
          </w:p>
          <w:p w14:paraId="042763D6" w14:textId="77777777" w:rsidR="00AF2860" w:rsidRDefault="00000000">
            <w:pPr>
              <w:pStyle w:val="TableParagraph"/>
              <w:spacing w:line="230" w:lineRule="exact"/>
              <w:ind w:left="525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2" w:type="dxa"/>
          </w:tcPr>
          <w:p w14:paraId="762DB2B3" w14:textId="77777777" w:rsidR="00AF2860" w:rsidRDefault="00000000">
            <w:pPr>
              <w:pStyle w:val="TableParagraph"/>
              <w:spacing w:line="230" w:lineRule="exact"/>
              <w:ind w:left="113" w:right="105"/>
              <w:jc w:val="both"/>
              <w:rPr>
                <w:sz w:val="20"/>
              </w:rPr>
            </w:pPr>
            <w:r>
              <w:rPr>
                <w:sz w:val="20"/>
              </w:rPr>
              <w:t>5.1 Освоение условий и порядка государственного заимствования, кредитования.</w:t>
            </w:r>
          </w:p>
        </w:tc>
      </w:tr>
      <w:tr w:rsidR="00AF2860" w14:paraId="3FA84D57" w14:textId="77777777">
        <w:trPr>
          <w:trHeight w:val="688"/>
        </w:trPr>
        <w:tc>
          <w:tcPr>
            <w:tcW w:w="2316" w:type="dxa"/>
            <w:vMerge/>
            <w:tcBorders>
              <w:top w:val="nil"/>
            </w:tcBorders>
          </w:tcPr>
          <w:p w14:paraId="348C24CE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7F6CBECF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09E11273" w14:textId="77777777" w:rsidR="00AF286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5.2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разрешать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споры, </w:t>
            </w:r>
            <w:proofErr w:type="gramStart"/>
            <w:r>
              <w:rPr>
                <w:sz w:val="20"/>
              </w:rPr>
              <w:t>возникающие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proofErr w:type="gramEnd"/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финансовой</w:t>
            </w:r>
          </w:p>
          <w:p w14:paraId="1A8D7403" w14:textId="77777777" w:rsidR="00AF2860" w:rsidRDefault="00000000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сфере.</w:t>
            </w:r>
          </w:p>
        </w:tc>
      </w:tr>
      <w:tr w:rsidR="00AF2860" w14:paraId="7698A6CD" w14:textId="77777777">
        <w:trPr>
          <w:trHeight w:val="921"/>
        </w:trPr>
        <w:tc>
          <w:tcPr>
            <w:tcW w:w="2316" w:type="dxa"/>
            <w:vMerge/>
            <w:tcBorders>
              <w:top w:val="nil"/>
            </w:tcBorders>
          </w:tcPr>
          <w:p w14:paraId="36ABC99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776073A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4A428FEF" w14:textId="77777777" w:rsidR="00AF2860" w:rsidRDefault="00000000">
            <w:pPr>
              <w:pStyle w:val="TableParagraph"/>
              <w:spacing w:line="230" w:lineRule="atLeast"/>
              <w:ind w:left="113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5.3 Умеет применять опыт зарубежных стран в области регулирования финансовых </w:t>
            </w:r>
            <w:r>
              <w:rPr>
                <w:spacing w:val="-2"/>
                <w:sz w:val="20"/>
              </w:rPr>
              <w:t>отношений.</w:t>
            </w:r>
          </w:p>
        </w:tc>
      </w:tr>
      <w:tr w:rsidR="00AF2860" w14:paraId="10B6A5FA" w14:textId="77777777">
        <w:trPr>
          <w:trHeight w:val="2068"/>
        </w:trPr>
        <w:tc>
          <w:tcPr>
            <w:tcW w:w="2316" w:type="dxa"/>
            <w:vMerge/>
            <w:tcBorders>
              <w:top w:val="nil"/>
            </w:tcBorders>
          </w:tcPr>
          <w:p w14:paraId="594404A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21735003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5FD158A8" w14:textId="77777777" w:rsidR="00AF2860" w:rsidRDefault="00000000">
            <w:pPr>
              <w:pStyle w:val="TableParagraph"/>
              <w:tabs>
                <w:tab w:val="left" w:pos="1239"/>
                <w:tab w:val="left" w:pos="1802"/>
                <w:tab w:val="left" w:pos="2184"/>
                <w:tab w:val="left" w:pos="2265"/>
              </w:tabs>
              <w:ind w:left="113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5.4 Международная связь. Анализ финансовой системы </w:t>
            </w:r>
            <w:r>
              <w:rPr>
                <w:spacing w:val="-2"/>
                <w:sz w:val="20"/>
              </w:rPr>
              <w:t>иностранных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государств. Могут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оценку </w:t>
            </w:r>
            <w:r>
              <w:rPr>
                <w:sz w:val="20"/>
              </w:rPr>
              <w:t xml:space="preserve">возможности применения </w:t>
            </w:r>
            <w:r>
              <w:rPr>
                <w:spacing w:val="-2"/>
                <w:sz w:val="20"/>
              </w:rPr>
              <w:t>положительного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опыта </w:t>
            </w:r>
            <w:r>
              <w:rPr>
                <w:sz w:val="20"/>
              </w:rPr>
              <w:t>зарубежных стран при дифференциации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финансовых</w:t>
            </w:r>
          </w:p>
          <w:p w14:paraId="7D430F80" w14:textId="77777777" w:rsidR="00AF2860" w:rsidRDefault="00000000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споров.</w:t>
            </w:r>
          </w:p>
        </w:tc>
      </w:tr>
      <w:tr w:rsidR="00AF2860" w14:paraId="4B6CDFAC" w14:textId="77777777">
        <w:trPr>
          <w:trHeight w:val="460"/>
        </w:trPr>
        <w:tc>
          <w:tcPr>
            <w:tcW w:w="2316" w:type="dxa"/>
          </w:tcPr>
          <w:p w14:paraId="4A0A20B1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Пререквизиты</w:t>
            </w:r>
            <w:proofErr w:type="spellEnd"/>
          </w:p>
        </w:tc>
        <w:tc>
          <w:tcPr>
            <w:tcW w:w="8175" w:type="dxa"/>
            <w:gridSpan w:val="2"/>
          </w:tcPr>
          <w:p w14:paraId="0194FAF9" w14:textId="77777777" w:rsidR="00AF2860" w:rsidRDefault="00000000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9068 Теория государства и права; 63970 Конституционное право;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2774 Административное </w:t>
            </w:r>
            <w:r>
              <w:rPr>
                <w:spacing w:val="-2"/>
                <w:sz w:val="20"/>
              </w:rPr>
              <w:t>право.</w:t>
            </w:r>
          </w:p>
        </w:tc>
      </w:tr>
      <w:tr w:rsidR="00AF2860" w14:paraId="0CE5A7D8" w14:textId="77777777">
        <w:trPr>
          <w:trHeight w:val="460"/>
        </w:trPr>
        <w:tc>
          <w:tcPr>
            <w:tcW w:w="2316" w:type="dxa"/>
          </w:tcPr>
          <w:p w14:paraId="2ACDB2B0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Постреквизиты</w:t>
            </w:r>
            <w:proofErr w:type="spellEnd"/>
          </w:p>
        </w:tc>
        <w:tc>
          <w:tcPr>
            <w:tcW w:w="8175" w:type="dxa"/>
            <w:gridSpan w:val="2"/>
          </w:tcPr>
          <w:p w14:paraId="304CC9C7" w14:textId="77777777" w:rsidR="00AF2860" w:rsidRDefault="00000000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89756 Гражданское право; 3009 Трудовое право; 89749 Уголовное право; 65204 Налоговое </w:t>
            </w:r>
            <w:r>
              <w:rPr>
                <w:spacing w:val="-2"/>
                <w:sz w:val="20"/>
              </w:rPr>
              <w:t>право.</w:t>
            </w:r>
          </w:p>
        </w:tc>
      </w:tr>
      <w:tr w:rsidR="00AF2860" w14:paraId="4EB34771" w14:textId="77777777">
        <w:trPr>
          <w:trHeight w:val="3451"/>
        </w:trPr>
        <w:tc>
          <w:tcPr>
            <w:tcW w:w="2316" w:type="dxa"/>
          </w:tcPr>
          <w:p w14:paraId="6164C70F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8175" w:type="dxa"/>
            <w:gridSpan w:val="2"/>
          </w:tcPr>
          <w:p w14:paraId="72357020" w14:textId="77777777" w:rsidR="00AF2860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071B6820" w14:textId="77777777" w:rsidR="00AF2860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Основная:</w:t>
            </w:r>
          </w:p>
          <w:p w14:paraId="417647B3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/>
              <w:ind w:right="105" w:firstLine="0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Н.Р.Весельская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М.Т.Какимжанов</w:t>
            </w:r>
            <w:proofErr w:type="spellEnd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 xml:space="preserve"> Алматы: 2015. - 312 стр.</w:t>
            </w:r>
          </w:p>
          <w:p w14:paraId="71A98114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11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Сактаганова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И.С.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Республикасының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қаржы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құқығы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Жалпы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ерекше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бөлім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Оқулық</w:t>
            </w:r>
            <w:proofErr w:type="spellEnd"/>
            <w:r>
              <w:rPr>
                <w:sz w:val="20"/>
              </w:rPr>
              <w:t xml:space="preserve"> /</w:t>
            </w:r>
            <w:proofErr w:type="spellStart"/>
            <w:r>
              <w:rPr>
                <w:sz w:val="20"/>
              </w:rPr>
              <w:t>Сактаганова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И.С.</w:t>
            </w:r>
            <w:proofErr w:type="gramEnd"/>
            <w:r>
              <w:rPr>
                <w:sz w:val="20"/>
              </w:rPr>
              <w:t xml:space="preserve"> - Алматы: "</w:t>
            </w:r>
            <w:proofErr w:type="spellStart"/>
            <w:r>
              <w:rPr>
                <w:sz w:val="20"/>
              </w:rPr>
              <w:t>Эверо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z w:val="20"/>
              </w:rPr>
              <w:t>баспасы</w:t>
            </w:r>
            <w:proofErr w:type="spellEnd"/>
            <w:r>
              <w:rPr>
                <w:sz w:val="20"/>
              </w:rPr>
              <w:t>, 2016. - 256 б.</w:t>
            </w:r>
          </w:p>
          <w:p w14:paraId="0EC9E16B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right="11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Сактаганова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И.С.</w:t>
            </w:r>
            <w:proofErr w:type="gram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Республикасының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қаржы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құқығы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Казустық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технологиясы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бойынша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И.С.Сактаганова</w:t>
            </w:r>
            <w:proofErr w:type="spellEnd"/>
            <w:r>
              <w:rPr>
                <w:sz w:val="20"/>
              </w:rPr>
              <w:t xml:space="preserve">. - Алматы: "Эпиграф" </w:t>
            </w:r>
            <w:proofErr w:type="spellStart"/>
            <w:r>
              <w:rPr>
                <w:sz w:val="20"/>
              </w:rPr>
              <w:t>баспасы</w:t>
            </w:r>
            <w:proofErr w:type="spellEnd"/>
            <w:r>
              <w:rPr>
                <w:sz w:val="20"/>
              </w:rPr>
              <w:t>, 2016. - 390 б.</w:t>
            </w:r>
          </w:p>
          <w:p w14:paraId="71D970CD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104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Қуаналиева</w:t>
            </w:r>
            <w:proofErr w:type="spellEnd"/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Қаржы</w:t>
            </w:r>
            <w:proofErr w:type="spellEnd"/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құқығы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pacing w:val="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Қуаналиева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, 2017. - 162 б.</w:t>
            </w:r>
          </w:p>
          <w:p w14:paraId="3DC96BBF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251" w:firstLine="0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А.Е.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Жатканбаевой</w:t>
            </w:r>
            <w:proofErr w:type="spellEnd"/>
            <w:r>
              <w:rPr>
                <w:sz w:val="20"/>
              </w:rPr>
              <w:t>. - Алматы, 2018. - 270 с.</w:t>
            </w:r>
          </w:p>
          <w:p w14:paraId="73376137" w14:textId="77777777" w:rsidR="00AF2860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Дополнительная:</w:t>
            </w:r>
          </w:p>
          <w:p w14:paraId="2E996B39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228" w:lineRule="exact"/>
              <w:ind w:right="156" w:firstLine="0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практикум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вузов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Ручкина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proofErr w:type="gramStart"/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редакцией Г. Ф. Ручкиной. - 2-е изд., </w:t>
            </w:r>
            <w:proofErr w:type="spellStart"/>
            <w:r>
              <w:rPr>
                <w:sz w:val="20"/>
              </w:rPr>
              <w:t>перераб</w:t>
            </w:r>
            <w:proofErr w:type="spellEnd"/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и доп. - </w:t>
            </w:r>
            <w:proofErr w:type="gramStart"/>
            <w:r>
              <w:rPr>
                <w:sz w:val="20"/>
              </w:rPr>
              <w:t>Москва :</w:t>
            </w:r>
            <w:proofErr w:type="gramEnd"/>
            <w:r>
              <w:rPr>
                <w:sz w:val="20"/>
              </w:rPr>
              <w:t xml:space="preserve"> Издательство </w:t>
            </w:r>
            <w:proofErr w:type="spellStart"/>
            <w:r>
              <w:rPr>
                <w:sz w:val="20"/>
              </w:rPr>
              <w:t>Юрайт</w:t>
            </w:r>
            <w:proofErr w:type="spellEnd"/>
            <w:r>
              <w:rPr>
                <w:sz w:val="20"/>
              </w:rPr>
              <w:t>, 2023. - 361 с.</w:t>
            </w:r>
          </w:p>
        </w:tc>
      </w:tr>
    </w:tbl>
    <w:p w14:paraId="4EC89CCE" w14:textId="77777777" w:rsidR="00AF2860" w:rsidRDefault="00AF2860">
      <w:pPr>
        <w:pStyle w:val="TableParagraph"/>
        <w:spacing w:line="228" w:lineRule="exact"/>
        <w:rPr>
          <w:sz w:val="20"/>
        </w:rPr>
        <w:sectPr w:rsidR="00AF2860">
          <w:type w:val="continuous"/>
          <w:pgSz w:w="11910" w:h="16840"/>
          <w:pgMar w:top="5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375"/>
        <w:gridCol w:w="350"/>
        <w:gridCol w:w="915"/>
        <w:gridCol w:w="2112"/>
        <w:gridCol w:w="4817"/>
      </w:tblGrid>
      <w:tr w:rsidR="00AF2860" w14:paraId="068BB037" w14:textId="77777777">
        <w:trPr>
          <w:trHeight w:val="1636"/>
        </w:trPr>
        <w:tc>
          <w:tcPr>
            <w:tcW w:w="2297" w:type="dxa"/>
            <w:gridSpan w:val="2"/>
          </w:tcPr>
          <w:p w14:paraId="0134741D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8194" w:type="dxa"/>
            <w:gridSpan w:val="4"/>
          </w:tcPr>
          <w:p w14:paraId="545737E1" w14:textId="77777777" w:rsidR="00AF286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29" w:lineRule="exact"/>
              <w:ind w:left="334" w:hanging="200"/>
              <w:rPr>
                <w:sz w:val="20"/>
              </w:rPr>
            </w:pPr>
            <w:r>
              <w:rPr>
                <w:sz w:val="20"/>
              </w:rPr>
              <w:t>Ашмарина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Е.М.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370</w:t>
            </w:r>
            <w:r>
              <w:rPr>
                <w:spacing w:val="-5"/>
                <w:sz w:val="20"/>
              </w:rPr>
              <w:t xml:space="preserve"> с.</w:t>
            </w:r>
          </w:p>
          <w:p w14:paraId="3107872F" w14:textId="77777777" w:rsidR="00AF286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left="134" w:right="49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Болтинова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Издательство: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Норма, 2023. - 260 с.</w:t>
            </w:r>
          </w:p>
          <w:p w14:paraId="08D9F037" w14:textId="77777777" w:rsidR="00AF2860" w:rsidRDefault="00000000">
            <w:pPr>
              <w:pStyle w:val="TableParagraph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Интернет-ресурсы</w:t>
            </w:r>
          </w:p>
          <w:p w14:paraId="2BE1352A" w14:textId="77777777" w:rsidR="00AF286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1"/>
              <w:ind w:left="335" w:hanging="201"/>
              <w:rPr>
                <w:sz w:val="20"/>
              </w:rPr>
            </w:pPr>
            <w:hyperlink r:id="rId9">
              <w:r>
                <w:rPr>
                  <w:spacing w:val="-2"/>
                  <w:sz w:val="20"/>
                </w:rPr>
                <w:t>http://elibrary.kaznu.kz/ru</w:t>
              </w:r>
            </w:hyperlink>
          </w:p>
          <w:p w14:paraId="79C15529" w14:textId="77777777" w:rsidR="00AF286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26"/>
              <w:ind w:left="335" w:hanging="201"/>
              <w:rPr>
                <w:sz w:val="20"/>
              </w:rPr>
            </w:pPr>
            <w:r>
              <w:rPr>
                <w:spacing w:val="-2"/>
                <w:sz w:val="20"/>
              </w:rPr>
              <w:t>https://adilet.zan.kz/kaz/</w:t>
            </w:r>
          </w:p>
          <w:p w14:paraId="08ECFBFC" w14:textId="77777777" w:rsidR="00AF286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before="1" w:line="210" w:lineRule="exact"/>
              <w:ind w:left="334" w:hanging="200"/>
              <w:rPr>
                <w:sz w:val="20"/>
              </w:rPr>
            </w:pPr>
            <w:r>
              <w:rPr>
                <w:spacing w:val="-2"/>
                <w:sz w:val="20"/>
              </w:rPr>
              <w:t>https://blog.agrokebety.com/ponyatiye-agrarnogo-</w:t>
            </w:r>
            <w:r>
              <w:rPr>
                <w:spacing w:val="-4"/>
                <w:sz w:val="20"/>
              </w:rPr>
              <w:t>prava</w:t>
            </w:r>
          </w:p>
        </w:tc>
      </w:tr>
      <w:tr w:rsidR="00AF2860" w14:paraId="7023EC80" w14:textId="77777777">
        <w:trPr>
          <w:trHeight w:val="10119"/>
        </w:trPr>
        <w:tc>
          <w:tcPr>
            <w:tcW w:w="2647" w:type="dxa"/>
            <w:gridSpan w:val="3"/>
          </w:tcPr>
          <w:p w14:paraId="37F3F444" w14:textId="77777777" w:rsidR="00AF2860" w:rsidRDefault="00000000">
            <w:pPr>
              <w:pStyle w:val="TableParagraph"/>
              <w:ind w:left="114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политика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7844" w:type="dxa"/>
            <w:gridSpan w:val="3"/>
          </w:tcPr>
          <w:p w14:paraId="24EE96B8" w14:textId="77777777" w:rsidR="00AF2860" w:rsidRDefault="00000000">
            <w:pPr>
              <w:pStyle w:val="TableParagraph"/>
              <w:ind w:left="115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Академическая политика дисциплины определяется </w:t>
            </w:r>
            <w:hyperlink r:id="rId10">
              <w:r>
                <w:rPr>
                  <w:sz w:val="20"/>
                </w:rPr>
                <w:t>Академической политикой</w:t>
              </w:r>
            </w:hyperlink>
            <w:r>
              <w:rPr>
                <w:sz w:val="20"/>
              </w:rPr>
              <w:t xml:space="preserve"> и </w:t>
            </w:r>
            <w:hyperlink r:id="rId11">
              <w:r>
                <w:rPr>
                  <w:sz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sz w:val="20"/>
                </w:rPr>
                <w:t>КазНУ</w:t>
              </w:r>
              <w:proofErr w:type="spellEnd"/>
              <w:r>
                <w:rPr>
                  <w:sz w:val="20"/>
                </w:rPr>
                <w:t xml:space="preserve"> имени аль-Фараби.</w:t>
              </w:r>
            </w:hyperlink>
          </w:p>
          <w:p w14:paraId="7018C54A" w14:textId="77777777" w:rsidR="00AF2860" w:rsidRDefault="00000000">
            <w:pPr>
              <w:pStyle w:val="TableParagraph"/>
              <w:spacing w:before="1" w:line="229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0155ADC9" w14:textId="77777777" w:rsidR="00AF2860" w:rsidRDefault="00000000">
            <w:pPr>
              <w:pStyle w:val="TableParagraph"/>
              <w:ind w:left="115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 xml:space="preserve">Научно-исследовательская работа студентов, магистрантов,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</w:t>
            </w:r>
            <w:proofErr w:type="spellStart"/>
            <w:r>
              <w:rPr>
                <w:sz w:val="20"/>
              </w:rPr>
              <w:t>силлабусе</w:t>
            </w:r>
            <w:proofErr w:type="spellEnd"/>
            <w:r>
              <w:rPr>
                <w:sz w:val="20"/>
              </w:rPr>
              <w:t xml:space="preserve"> и отвечают за актуальность тематик учебных занятий и заданий.</w:t>
            </w:r>
          </w:p>
          <w:p w14:paraId="4EF89BE9" w14:textId="77777777" w:rsidR="00AF2860" w:rsidRDefault="00000000">
            <w:pPr>
              <w:pStyle w:val="TableParagraph"/>
              <w:ind w:left="115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Посещаемость. </w:t>
            </w:r>
            <w:r>
              <w:rPr>
                <w:sz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  <w:r>
              <w:rPr>
                <w:b/>
                <w:sz w:val="20"/>
              </w:rPr>
              <w:t xml:space="preserve">Академическая честность. </w:t>
            </w:r>
            <w:r>
              <w:rPr>
                <w:sz w:val="20"/>
              </w:rPr>
              <w:t xml:space="preserve"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 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>
              <w:r>
                <w:rPr>
                  <w:sz w:val="20"/>
                </w:rPr>
                <w:t>«Правила проведения итогового</w:t>
              </w:r>
            </w:hyperlink>
            <w:r>
              <w:rPr>
                <w:sz w:val="20"/>
              </w:rPr>
              <w:t xml:space="preserve"> </w:t>
            </w:r>
            <w:hyperlink r:id="rId13">
              <w:r>
                <w:rPr>
                  <w:sz w:val="20"/>
                </w:rPr>
                <w:t>контроля»,</w:t>
              </w:r>
            </w:hyperlink>
            <w:r>
              <w:rPr>
                <w:sz w:val="20"/>
              </w:rPr>
              <w:t xml:space="preserve"> </w:t>
            </w:r>
            <w:hyperlink r:id="rId14">
              <w:r>
                <w:rPr>
                  <w:sz w:val="20"/>
                </w:rPr>
                <w:t>«Инструкции для проведения итогового контроля осеннего/весеннего</w:t>
              </w:r>
            </w:hyperlink>
            <w:r>
              <w:rPr>
                <w:sz w:val="20"/>
              </w:rPr>
              <w:t xml:space="preserve"> </w:t>
            </w:r>
            <w:hyperlink r:id="rId15">
              <w:r>
                <w:rPr>
                  <w:sz w:val="20"/>
                </w:rPr>
                <w:t>семестра текущего учебного года»,</w:t>
              </w:r>
            </w:hyperlink>
            <w:r>
              <w:rPr>
                <w:sz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28213B6" w14:textId="77777777" w:rsidR="00AF2860" w:rsidRDefault="00000000">
            <w:pPr>
              <w:pStyle w:val="TableParagraph"/>
              <w:spacing w:before="1" w:line="229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33AF8CB" w14:textId="77777777" w:rsidR="00AF2860" w:rsidRDefault="00000000">
            <w:pPr>
              <w:pStyle w:val="TableParagraph"/>
              <w:spacing w:line="229" w:lineRule="exact"/>
              <w:ind w:left="115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Основные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принципы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инклюзивного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образования.</w:t>
            </w:r>
          </w:p>
          <w:p w14:paraId="48676F1E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Образовательная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задумана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безопасное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всегда присутствуют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равное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гендерной,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расовой/ этнической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убеждений,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 статуса,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нуждаются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поддержке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 Все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возможностями,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консультативную помощь по телефону 87018185494;; е-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 xml:space="preserve"> </w:t>
            </w:r>
            <w:hyperlink r:id="rId16">
              <w:r>
                <w:rPr>
                  <w:sz w:val="20"/>
                </w:rPr>
                <w:t>dbakirov@mail.ru</w:t>
              </w:r>
            </w:hyperlink>
            <w:r>
              <w:rPr>
                <w:sz w:val="20"/>
              </w:rPr>
              <w:t xml:space="preserve"> </w:t>
            </w:r>
            <w:hyperlink r:id="rId17">
              <w:r>
                <w:rPr>
                  <w:spacing w:val="-2"/>
                  <w:sz w:val="20"/>
                </w:rPr>
                <w:t>https://us04web.zoom.us/j/4175819644?pwd=UWFtS0hicFVick5vaE5WSy83WUVxZz09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8">
              <w:r>
                <w:rPr>
                  <w:spacing w:val="-2"/>
                  <w:sz w:val="20"/>
                </w:rPr>
                <w:t>https://teams.live.com/l/invite/FEAOhRY5m0bHxAnbQE</w:t>
              </w:r>
            </w:hyperlink>
          </w:p>
          <w:p w14:paraId="431EB6E7" w14:textId="77777777" w:rsidR="00AF2860" w:rsidRDefault="00000000">
            <w:pPr>
              <w:pStyle w:val="TableParagraph"/>
              <w:ind w:left="115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F32C62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МОО</w:t>
            </w:r>
            <w:r w:rsidRPr="00F32C62">
              <w:rPr>
                <w:b/>
                <w:sz w:val="20"/>
                <w:lang w:val="en-US"/>
              </w:rPr>
              <w:t xml:space="preserve">C (massive open online course). </w:t>
            </w:r>
            <w:r>
              <w:rPr>
                <w:sz w:val="20"/>
              </w:rPr>
              <w:t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</w:t>
            </w:r>
          </w:p>
          <w:p w14:paraId="0C5B9011" w14:textId="77777777" w:rsidR="00AF2860" w:rsidRDefault="00000000">
            <w:pPr>
              <w:pStyle w:val="TableParagraph"/>
              <w:spacing w:before="3"/>
              <w:ind w:left="1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ВНИМАНИЕ!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Дедлайн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указан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(графике)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реализации</w:t>
            </w:r>
          </w:p>
          <w:p w14:paraId="2FB28EFA" w14:textId="77777777" w:rsidR="00AF2860" w:rsidRDefault="00000000">
            <w:pPr>
              <w:pStyle w:val="TableParagraph"/>
              <w:spacing w:line="228" w:lineRule="exact"/>
              <w:ind w:left="115" w:right="105"/>
              <w:jc w:val="both"/>
              <w:rPr>
                <w:sz w:val="20"/>
              </w:rPr>
            </w:pPr>
            <w:r>
              <w:rPr>
                <w:sz w:val="20"/>
              </w:rPr>
              <w:t>содержания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дисциплины,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МООC.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дедлайнов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потере </w:t>
            </w:r>
            <w:r>
              <w:rPr>
                <w:spacing w:val="-2"/>
                <w:sz w:val="20"/>
              </w:rPr>
              <w:t>баллов.</w:t>
            </w:r>
          </w:p>
        </w:tc>
      </w:tr>
      <w:tr w:rsidR="00AF2860" w14:paraId="61DAB009" w14:textId="77777777">
        <w:trPr>
          <w:trHeight w:val="230"/>
        </w:trPr>
        <w:tc>
          <w:tcPr>
            <w:tcW w:w="10491" w:type="dxa"/>
            <w:gridSpan w:val="6"/>
            <w:shd w:val="clear" w:color="auto" w:fill="DBE4F0"/>
          </w:tcPr>
          <w:p w14:paraId="2D34E8FB" w14:textId="77777777" w:rsidR="00AF2860" w:rsidRDefault="00000000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ПРЕПОДАВАНИИ,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ОЦЕНИВАНИИ</w:t>
            </w:r>
          </w:p>
        </w:tc>
      </w:tr>
      <w:tr w:rsidR="00AF2860" w14:paraId="4CDD6ACC" w14:textId="77777777">
        <w:trPr>
          <w:trHeight w:val="460"/>
        </w:trPr>
        <w:tc>
          <w:tcPr>
            <w:tcW w:w="5674" w:type="dxa"/>
            <w:gridSpan w:val="5"/>
          </w:tcPr>
          <w:p w14:paraId="1DA034B8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Балльно</w:t>
            </w:r>
            <w:proofErr w:type="spellEnd"/>
            <w:r>
              <w:rPr>
                <w:b/>
                <w:spacing w:val="-2"/>
                <w:sz w:val="20"/>
              </w:rPr>
              <w:t>-рейтинговая</w:t>
            </w:r>
          </w:p>
          <w:p w14:paraId="26133C74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буквенная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учета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достижений</w:t>
            </w:r>
          </w:p>
        </w:tc>
        <w:tc>
          <w:tcPr>
            <w:tcW w:w="4817" w:type="dxa"/>
          </w:tcPr>
          <w:p w14:paraId="4B02FE2A" w14:textId="77777777" w:rsidR="00AF2860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оценивания</w:t>
            </w:r>
          </w:p>
        </w:tc>
      </w:tr>
      <w:tr w:rsidR="00AF2860" w14:paraId="78E59FF4" w14:textId="77777777">
        <w:trPr>
          <w:trHeight w:val="690"/>
        </w:trPr>
        <w:tc>
          <w:tcPr>
            <w:tcW w:w="922" w:type="dxa"/>
          </w:tcPr>
          <w:p w14:paraId="6556F045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Оценка</w:t>
            </w:r>
          </w:p>
        </w:tc>
        <w:tc>
          <w:tcPr>
            <w:tcW w:w="1375" w:type="dxa"/>
          </w:tcPr>
          <w:p w14:paraId="534C70F0" w14:textId="77777777" w:rsidR="00AF2860" w:rsidRDefault="00000000">
            <w:pPr>
              <w:pStyle w:val="TableParagraph"/>
              <w:spacing w:line="230" w:lineRule="atLeas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Цифровой эквивалент баллов</w:t>
            </w:r>
          </w:p>
        </w:tc>
        <w:tc>
          <w:tcPr>
            <w:tcW w:w="1265" w:type="dxa"/>
            <w:gridSpan w:val="2"/>
          </w:tcPr>
          <w:p w14:paraId="36959A47" w14:textId="77777777" w:rsidR="00AF2860" w:rsidRDefault="00000000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Баллы,</w:t>
            </w:r>
          </w:p>
          <w:p w14:paraId="244C6FA2" w14:textId="77777777" w:rsidR="00AF2860" w:rsidRDefault="00000000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  <w:p w14:paraId="23636B87" w14:textId="77777777" w:rsidR="00AF2860" w:rsidRDefault="00000000">
            <w:pPr>
              <w:pStyle w:val="TableParagraph"/>
              <w:spacing w:before="1" w:line="210" w:lineRule="exact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112" w:type="dxa"/>
          </w:tcPr>
          <w:p w14:paraId="3820CD12" w14:textId="77777777" w:rsidR="00AF2860" w:rsidRDefault="00000000">
            <w:pPr>
              <w:pStyle w:val="TableParagraph"/>
              <w:spacing w:line="230" w:lineRule="atLeast"/>
              <w:ind w:left="11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Оценка по </w:t>
            </w:r>
            <w:r>
              <w:rPr>
                <w:b/>
                <w:spacing w:val="-2"/>
                <w:sz w:val="20"/>
              </w:rPr>
              <w:t>традиционной системе</w:t>
            </w:r>
          </w:p>
        </w:tc>
        <w:tc>
          <w:tcPr>
            <w:tcW w:w="4817" w:type="dxa"/>
            <w:vMerge w:val="restart"/>
          </w:tcPr>
          <w:p w14:paraId="5D67F9C3" w14:textId="77777777" w:rsidR="00AF2860" w:rsidRDefault="00000000">
            <w:pPr>
              <w:pStyle w:val="TableParagraph"/>
              <w:ind w:left="116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Критериальное оценивание – </w:t>
            </w:r>
            <w:r>
              <w:rPr>
                <w:sz w:val="20"/>
              </w:rPr>
              <w:t>процесс соотнесения реально достигнутых результатов обучения с ожидаемыми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четко выработанных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критериев.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формативном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суммативном</w:t>
            </w:r>
            <w:proofErr w:type="spellEnd"/>
            <w:r>
              <w:rPr>
                <w:sz w:val="20"/>
              </w:rPr>
              <w:t xml:space="preserve"> оценивании.</w:t>
            </w:r>
          </w:p>
        </w:tc>
      </w:tr>
      <w:tr w:rsidR="00AF2860" w14:paraId="71658904" w14:textId="77777777">
        <w:trPr>
          <w:trHeight w:val="359"/>
        </w:trPr>
        <w:tc>
          <w:tcPr>
            <w:tcW w:w="922" w:type="dxa"/>
          </w:tcPr>
          <w:p w14:paraId="1C3645FC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375" w:type="dxa"/>
          </w:tcPr>
          <w:p w14:paraId="69278F37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265" w:type="dxa"/>
            <w:gridSpan w:val="2"/>
          </w:tcPr>
          <w:p w14:paraId="2DAE1370" w14:textId="77777777" w:rsidR="00AF2860" w:rsidRDefault="00000000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112" w:type="dxa"/>
            <w:vMerge w:val="restart"/>
          </w:tcPr>
          <w:p w14:paraId="0A2C7D18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4817" w:type="dxa"/>
            <w:vMerge/>
            <w:tcBorders>
              <w:top w:val="nil"/>
            </w:tcBorders>
          </w:tcPr>
          <w:p w14:paraId="67C7A72E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520AD6A0" w14:textId="77777777">
        <w:trPr>
          <w:trHeight w:val="357"/>
        </w:trPr>
        <w:tc>
          <w:tcPr>
            <w:tcW w:w="922" w:type="dxa"/>
          </w:tcPr>
          <w:p w14:paraId="5F466193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375" w:type="dxa"/>
          </w:tcPr>
          <w:p w14:paraId="2A1A3FD0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265" w:type="dxa"/>
            <w:gridSpan w:val="2"/>
          </w:tcPr>
          <w:p w14:paraId="4C0EC842" w14:textId="77777777" w:rsidR="00AF2860" w:rsidRDefault="00000000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6E25609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14:paraId="2AF69DA7" w14:textId="77777777" w:rsidR="00AF2860" w:rsidRDefault="00AF2860">
            <w:pPr>
              <w:rPr>
                <w:sz w:val="2"/>
                <w:szCs w:val="2"/>
              </w:rPr>
            </w:pPr>
          </w:p>
        </w:tc>
      </w:tr>
    </w:tbl>
    <w:p w14:paraId="04D8927E" w14:textId="77777777" w:rsidR="00AF2860" w:rsidRDefault="00AF2860">
      <w:pPr>
        <w:rPr>
          <w:sz w:val="2"/>
          <w:szCs w:val="2"/>
        </w:rPr>
        <w:sectPr w:rsidR="00AF2860">
          <w:type w:val="continuous"/>
          <w:pgSz w:w="11910" w:h="16840"/>
          <w:pgMar w:top="5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214"/>
        <w:gridCol w:w="1143"/>
        <w:gridCol w:w="1285"/>
        <w:gridCol w:w="2113"/>
        <w:gridCol w:w="2867"/>
        <w:gridCol w:w="385"/>
        <w:gridCol w:w="860"/>
        <w:gridCol w:w="719"/>
      </w:tblGrid>
      <w:tr w:rsidR="00AF2860" w14:paraId="2CAD1A21" w14:textId="77777777">
        <w:trPr>
          <w:trHeight w:val="5290"/>
        </w:trPr>
        <w:tc>
          <w:tcPr>
            <w:tcW w:w="922" w:type="dxa"/>
          </w:tcPr>
          <w:p w14:paraId="0378A180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B+</w:t>
            </w:r>
          </w:p>
        </w:tc>
        <w:tc>
          <w:tcPr>
            <w:tcW w:w="1357" w:type="dxa"/>
            <w:gridSpan w:val="2"/>
          </w:tcPr>
          <w:p w14:paraId="45D8680B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285" w:type="dxa"/>
          </w:tcPr>
          <w:p w14:paraId="1A1C3ED9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113" w:type="dxa"/>
            <w:vMerge w:val="restart"/>
          </w:tcPr>
          <w:p w14:paraId="48A3BDEF" w14:textId="77777777" w:rsidR="00AF286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4831" w:type="dxa"/>
            <w:gridSpan w:val="4"/>
          </w:tcPr>
          <w:p w14:paraId="4CBA4F04" w14:textId="77777777" w:rsidR="00AF2860" w:rsidRDefault="00000000">
            <w:pPr>
              <w:pStyle w:val="TableParagraph"/>
              <w:tabs>
                <w:tab w:val="left" w:pos="1854"/>
                <w:tab w:val="left" w:pos="1955"/>
                <w:tab w:val="left" w:pos="3567"/>
                <w:tab w:val="left" w:pos="3964"/>
              </w:tabs>
              <w:ind w:left="112" w:right="119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Формативное</w:t>
            </w:r>
            <w:proofErr w:type="spellEnd"/>
            <w:r>
              <w:rPr>
                <w:b/>
                <w:sz w:val="20"/>
              </w:rPr>
              <w:t xml:space="preserve"> оценивание – </w:t>
            </w:r>
            <w:r>
              <w:rPr>
                <w:sz w:val="20"/>
              </w:rPr>
              <w:t xml:space="preserve">вид оценивания, который проводится в ходе повседневной учебной деятельности. Является текущим показателем </w:t>
            </w:r>
            <w:r>
              <w:rPr>
                <w:spacing w:val="-2"/>
                <w:sz w:val="20"/>
              </w:rPr>
              <w:t>успеваемости.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Обеспечивает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оперативную </w:t>
            </w:r>
            <w:r>
              <w:rPr>
                <w:sz w:val="20"/>
              </w:rPr>
              <w:t>взаимосвязь между обучающимся и преподавателем. Позволяет определить возможности обучающегося, выявить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помочь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достижении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наилучших результатов, своевременно корректировать </w:t>
            </w:r>
            <w:r>
              <w:rPr>
                <w:spacing w:val="-2"/>
                <w:sz w:val="20"/>
              </w:rPr>
              <w:t>преподавателю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образовательный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процесс. </w:t>
            </w:r>
            <w:r>
              <w:rPr>
                <w:sz w:val="20"/>
              </w:rPr>
              <w:t>Оценивается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в аудитории во время лекций, семинаров, практических занятий (дискуссии, викторины, дебаты,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круглые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лабораторные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д.). Оцениваются приобретенные знания и компетенции. </w:t>
            </w: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z w:val="20"/>
              </w:rPr>
              <w:t xml:space="preserve"> оценивание – </w:t>
            </w:r>
            <w:r>
              <w:rPr>
                <w:sz w:val="20"/>
              </w:rPr>
              <w:t xml:space="preserve">вид оценивания, </w:t>
            </w:r>
            <w:r>
              <w:rPr>
                <w:spacing w:val="-2"/>
                <w:sz w:val="20"/>
              </w:rPr>
              <w:t>который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проводится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завершению изучения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раздела </w:t>
            </w:r>
            <w:r>
              <w:rPr>
                <w:sz w:val="20"/>
              </w:rPr>
              <w:t>в соответствии с программой дисциплины. Проводится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3-4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СРС. Это оценивание освоения ожидаемых результатов обучения в соотнесенности с дескрипторами. Позволяет определять и фиксировать уровень </w:t>
            </w:r>
            <w:proofErr w:type="gramStart"/>
            <w:r>
              <w:rPr>
                <w:sz w:val="20"/>
              </w:rPr>
              <w:t>освоения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дисциплины</w:t>
            </w:r>
            <w:proofErr w:type="gramEnd"/>
            <w:r>
              <w:rPr>
                <w:spacing w:val="32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за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определенный</w:t>
            </w:r>
            <w:proofErr w:type="gramEnd"/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период.</w:t>
            </w:r>
          </w:p>
          <w:p w14:paraId="22763A73" w14:textId="77777777" w:rsidR="00AF2860" w:rsidRDefault="00000000">
            <w:pPr>
              <w:pStyle w:val="TableParagraph"/>
              <w:spacing w:before="1" w:line="210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Оцениваются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обучения.</w:t>
            </w:r>
          </w:p>
        </w:tc>
      </w:tr>
      <w:tr w:rsidR="00AF2860" w14:paraId="66FA6B2E" w14:textId="77777777">
        <w:trPr>
          <w:trHeight w:val="460"/>
        </w:trPr>
        <w:tc>
          <w:tcPr>
            <w:tcW w:w="922" w:type="dxa"/>
          </w:tcPr>
          <w:p w14:paraId="07D0415A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57" w:type="dxa"/>
            <w:gridSpan w:val="2"/>
          </w:tcPr>
          <w:p w14:paraId="5B67D99C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85" w:type="dxa"/>
          </w:tcPr>
          <w:p w14:paraId="3A140D30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2E4ACA4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063E9F1F" w14:textId="77777777" w:rsidR="00AF2860" w:rsidRDefault="00000000">
            <w:pPr>
              <w:pStyle w:val="TableParagraph"/>
              <w:spacing w:line="230" w:lineRule="atLeast"/>
              <w:ind w:left="112" w:righ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Формативное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оценивание</w:t>
            </w:r>
          </w:p>
        </w:tc>
        <w:tc>
          <w:tcPr>
            <w:tcW w:w="1964" w:type="dxa"/>
            <w:gridSpan w:val="3"/>
          </w:tcPr>
          <w:p w14:paraId="2B6B2AE0" w14:textId="77777777" w:rsidR="00AF2860" w:rsidRDefault="00000000">
            <w:pPr>
              <w:pStyle w:val="TableParagraph"/>
              <w:tabs>
                <w:tab w:val="left" w:pos="1632"/>
              </w:tabs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Баллы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%</w:t>
            </w:r>
          </w:p>
          <w:p w14:paraId="49589935" w14:textId="77777777" w:rsidR="00AF2860" w:rsidRDefault="0000000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</w:p>
        </w:tc>
      </w:tr>
      <w:tr w:rsidR="00AF2860" w14:paraId="59316FFE" w14:textId="77777777">
        <w:trPr>
          <w:trHeight w:val="230"/>
        </w:trPr>
        <w:tc>
          <w:tcPr>
            <w:tcW w:w="922" w:type="dxa"/>
          </w:tcPr>
          <w:p w14:paraId="2FEEB740" w14:textId="77777777" w:rsidR="00AF2860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357" w:type="dxa"/>
            <w:gridSpan w:val="2"/>
          </w:tcPr>
          <w:p w14:paraId="73F8EF88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285" w:type="dxa"/>
          </w:tcPr>
          <w:p w14:paraId="300A3A14" w14:textId="77777777" w:rsidR="00AF2860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1362ECE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55273960" w14:textId="77777777" w:rsidR="00AF2860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Активность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лекциях</w:t>
            </w:r>
          </w:p>
        </w:tc>
        <w:tc>
          <w:tcPr>
            <w:tcW w:w="1964" w:type="dxa"/>
            <w:gridSpan w:val="3"/>
          </w:tcPr>
          <w:p w14:paraId="5CD10173" w14:textId="77777777" w:rsidR="00AF2860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4738B20F" w14:textId="77777777">
        <w:trPr>
          <w:trHeight w:val="458"/>
        </w:trPr>
        <w:tc>
          <w:tcPr>
            <w:tcW w:w="922" w:type="dxa"/>
          </w:tcPr>
          <w:p w14:paraId="58A24D98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357" w:type="dxa"/>
            <w:gridSpan w:val="2"/>
          </w:tcPr>
          <w:p w14:paraId="6587B6C1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285" w:type="dxa"/>
          </w:tcPr>
          <w:p w14:paraId="227AF197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619301C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5FB7F38D" w14:textId="77777777" w:rsidR="00AF2860" w:rsidRDefault="00000000">
            <w:pPr>
              <w:pStyle w:val="TableParagraph"/>
              <w:tabs>
                <w:tab w:val="left" w:pos="1034"/>
                <w:tab w:val="left" w:pos="1576"/>
              </w:tabs>
              <w:spacing w:line="228" w:lineRule="exact"/>
              <w:ind w:left="112" w:right="112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практических занятиях</w:t>
            </w:r>
          </w:p>
        </w:tc>
        <w:tc>
          <w:tcPr>
            <w:tcW w:w="1964" w:type="dxa"/>
            <w:gridSpan w:val="3"/>
          </w:tcPr>
          <w:p w14:paraId="2F075445" w14:textId="77777777" w:rsidR="00AF2860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F2860" w14:paraId="2916F15C" w14:textId="77777777">
        <w:trPr>
          <w:trHeight w:val="230"/>
        </w:trPr>
        <w:tc>
          <w:tcPr>
            <w:tcW w:w="922" w:type="dxa"/>
          </w:tcPr>
          <w:p w14:paraId="6513BEDE" w14:textId="77777777" w:rsidR="00AF2860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357" w:type="dxa"/>
            <w:gridSpan w:val="2"/>
          </w:tcPr>
          <w:p w14:paraId="418E272F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85" w:type="dxa"/>
          </w:tcPr>
          <w:p w14:paraId="05821C6E" w14:textId="77777777" w:rsidR="00AF2860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113" w:type="dxa"/>
            <w:vMerge w:val="restart"/>
          </w:tcPr>
          <w:p w14:paraId="6B896014" w14:textId="77777777" w:rsidR="00AF286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  <w:tc>
          <w:tcPr>
            <w:tcW w:w="2867" w:type="dxa"/>
          </w:tcPr>
          <w:p w14:paraId="1037E158" w14:textId="77777777" w:rsidR="00AF2860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964" w:type="dxa"/>
            <w:gridSpan w:val="3"/>
          </w:tcPr>
          <w:p w14:paraId="4ACCAD08" w14:textId="77777777" w:rsidR="00AF2860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F2860" w14:paraId="32B4AA28" w14:textId="77777777">
        <w:trPr>
          <w:trHeight w:val="460"/>
        </w:trPr>
        <w:tc>
          <w:tcPr>
            <w:tcW w:w="922" w:type="dxa"/>
          </w:tcPr>
          <w:p w14:paraId="70362E03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357" w:type="dxa"/>
            <w:gridSpan w:val="2"/>
          </w:tcPr>
          <w:p w14:paraId="69900FE4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285" w:type="dxa"/>
          </w:tcPr>
          <w:p w14:paraId="56BE7FC2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65381ED3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35036D54" w14:textId="77777777" w:rsidR="00AF2860" w:rsidRDefault="00000000">
            <w:pPr>
              <w:pStyle w:val="TableParagraph"/>
              <w:tabs>
                <w:tab w:val="left" w:pos="1357"/>
                <w:tab w:val="left" w:pos="1806"/>
              </w:tabs>
              <w:spacing w:line="230" w:lineRule="atLeast"/>
              <w:ind w:left="112" w:right="110"/>
              <w:rPr>
                <w:sz w:val="20"/>
              </w:rPr>
            </w:pPr>
            <w:r>
              <w:rPr>
                <w:spacing w:val="-2"/>
                <w:sz w:val="20"/>
              </w:rPr>
              <w:t>Проектная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творческая деятельность</w:t>
            </w:r>
          </w:p>
        </w:tc>
        <w:tc>
          <w:tcPr>
            <w:tcW w:w="1964" w:type="dxa"/>
            <w:gridSpan w:val="3"/>
          </w:tcPr>
          <w:p w14:paraId="5F85FFD6" w14:textId="77777777" w:rsidR="00AF2860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48C86E55" w14:textId="77777777">
        <w:trPr>
          <w:trHeight w:val="251"/>
        </w:trPr>
        <w:tc>
          <w:tcPr>
            <w:tcW w:w="922" w:type="dxa"/>
          </w:tcPr>
          <w:p w14:paraId="57F08C35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357" w:type="dxa"/>
            <w:gridSpan w:val="2"/>
          </w:tcPr>
          <w:p w14:paraId="423FB8A0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285" w:type="dxa"/>
          </w:tcPr>
          <w:p w14:paraId="219AB721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113" w:type="dxa"/>
            <w:vMerge w:val="restart"/>
          </w:tcPr>
          <w:p w14:paraId="47704122" w14:textId="77777777" w:rsidR="00AF286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Неудовлетворительно</w:t>
            </w:r>
          </w:p>
        </w:tc>
        <w:tc>
          <w:tcPr>
            <w:tcW w:w="2867" w:type="dxa"/>
          </w:tcPr>
          <w:p w14:paraId="387F8E84" w14:textId="77777777" w:rsidR="00AF2860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(экзамен)</w:t>
            </w:r>
          </w:p>
        </w:tc>
        <w:tc>
          <w:tcPr>
            <w:tcW w:w="1964" w:type="dxa"/>
            <w:gridSpan w:val="3"/>
          </w:tcPr>
          <w:p w14:paraId="108B3DA4" w14:textId="77777777" w:rsidR="00AF2860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AF2860" w14:paraId="36D97787" w14:textId="77777777">
        <w:trPr>
          <w:trHeight w:val="249"/>
        </w:trPr>
        <w:tc>
          <w:tcPr>
            <w:tcW w:w="922" w:type="dxa"/>
          </w:tcPr>
          <w:p w14:paraId="4C3D7DBB" w14:textId="77777777" w:rsidR="00AF2860" w:rsidRDefault="0000000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357" w:type="dxa"/>
            <w:gridSpan w:val="2"/>
          </w:tcPr>
          <w:p w14:paraId="6E0D5A61" w14:textId="77777777" w:rsidR="00AF2860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285" w:type="dxa"/>
          </w:tcPr>
          <w:p w14:paraId="11512737" w14:textId="77777777" w:rsidR="00AF2860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715A12B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278CD6FD" w14:textId="77777777" w:rsidR="00AF2860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964" w:type="dxa"/>
            <w:gridSpan w:val="3"/>
          </w:tcPr>
          <w:p w14:paraId="61207FF3" w14:textId="77777777" w:rsidR="00AF2860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AF2860" w14:paraId="608DA6F5" w14:textId="77777777">
        <w:trPr>
          <w:trHeight w:val="249"/>
        </w:trPr>
        <w:tc>
          <w:tcPr>
            <w:tcW w:w="922" w:type="dxa"/>
          </w:tcPr>
          <w:p w14:paraId="4FCB3F3F" w14:textId="77777777" w:rsidR="00AF2860" w:rsidRDefault="0000000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357" w:type="dxa"/>
            <w:gridSpan w:val="2"/>
          </w:tcPr>
          <w:p w14:paraId="43463F7C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1285" w:type="dxa"/>
          </w:tcPr>
          <w:p w14:paraId="78FE4B97" w14:textId="77777777" w:rsidR="00AF2860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4EA6CE0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7039B070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1964" w:type="dxa"/>
            <w:gridSpan w:val="3"/>
          </w:tcPr>
          <w:p w14:paraId="70329BBD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39405676" w14:textId="77777777">
        <w:trPr>
          <w:trHeight w:val="230"/>
        </w:trPr>
        <w:tc>
          <w:tcPr>
            <w:tcW w:w="922" w:type="dxa"/>
          </w:tcPr>
          <w:p w14:paraId="354AE43D" w14:textId="77777777" w:rsidR="00AF2860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57" w:type="dxa"/>
            <w:gridSpan w:val="2"/>
          </w:tcPr>
          <w:p w14:paraId="1522CCD5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7318C498" w14:textId="77777777" w:rsidR="00AF2860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 xml:space="preserve">0 -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183AE46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2659B79C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1964" w:type="dxa"/>
            <w:gridSpan w:val="3"/>
          </w:tcPr>
          <w:p w14:paraId="5AE5B43C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0B16E674" w14:textId="77777777">
        <w:trPr>
          <w:trHeight w:val="690"/>
        </w:trPr>
        <w:tc>
          <w:tcPr>
            <w:tcW w:w="10508" w:type="dxa"/>
            <w:gridSpan w:val="9"/>
            <w:tcBorders>
              <w:bottom w:val="single" w:sz="8" w:space="0" w:color="000000"/>
            </w:tcBorders>
            <w:shd w:val="clear" w:color="auto" w:fill="DBE4F0"/>
          </w:tcPr>
          <w:p w14:paraId="7441BF96" w14:textId="77777777" w:rsidR="00AF2860" w:rsidRDefault="00AF2860">
            <w:pPr>
              <w:pStyle w:val="TableParagraph"/>
              <w:rPr>
                <w:b/>
                <w:sz w:val="20"/>
              </w:rPr>
            </w:pPr>
          </w:p>
          <w:p w14:paraId="195FCBB7" w14:textId="77777777" w:rsidR="00AF2860" w:rsidRDefault="00000000">
            <w:pPr>
              <w:pStyle w:val="TableParagraph"/>
              <w:ind w:left="981"/>
              <w:rPr>
                <w:b/>
                <w:sz w:val="20"/>
              </w:rPr>
            </w:pPr>
            <w:r>
              <w:rPr>
                <w:b/>
                <w:sz w:val="20"/>
              </w:rPr>
              <w:t>Календарь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(график)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обучения.</w:t>
            </w:r>
          </w:p>
        </w:tc>
      </w:tr>
      <w:tr w:rsidR="00AF2860" w14:paraId="74BC6C8A" w14:textId="77777777">
        <w:trPr>
          <w:trHeight w:val="460"/>
        </w:trPr>
        <w:tc>
          <w:tcPr>
            <w:tcW w:w="1136" w:type="dxa"/>
            <w:gridSpan w:val="2"/>
            <w:tcBorders>
              <w:top w:val="single" w:sz="8" w:space="0" w:color="000000"/>
            </w:tcBorders>
          </w:tcPr>
          <w:p w14:paraId="0893A1BF" w14:textId="77777777" w:rsidR="00AF2860" w:rsidRDefault="00000000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</w:t>
            </w:r>
          </w:p>
        </w:tc>
        <w:tc>
          <w:tcPr>
            <w:tcW w:w="7793" w:type="dxa"/>
            <w:gridSpan w:val="5"/>
            <w:tcBorders>
              <w:top w:val="single" w:sz="8" w:space="0" w:color="000000"/>
            </w:tcBorders>
          </w:tcPr>
          <w:p w14:paraId="22B0D94E" w14:textId="77777777" w:rsidR="00AF2860" w:rsidRDefault="00000000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860" w:type="dxa"/>
            <w:tcBorders>
              <w:top w:val="single" w:sz="8" w:space="0" w:color="000000"/>
            </w:tcBorders>
          </w:tcPr>
          <w:p w14:paraId="758D52A9" w14:textId="77777777" w:rsidR="00AF2860" w:rsidRDefault="00000000">
            <w:pPr>
              <w:pStyle w:val="TableParagraph"/>
              <w:spacing w:line="230" w:lineRule="exact"/>
              <w:ind w:left="103" w:righ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часов</w:t>
            </w:r>
          </w:p>
        </w:tc>
        <w:tc>
          <w:tcPr>
            <w:tcW w:w="719" w:type="dxa"/>
            <w:tcBorders>
              <w:top w:val="single" w:sz="8" w:space="0" w:color="000000"/>
            </w:tcBorders>
          </w:tcPr>
          <w:p w14:paraId="49A9089E" w14:textId="77777777" w:rsidR="00AF2860" w:rsidRDefault="00000000">
            <w:pPr>
              <w:pStyle w:val="TableParagraph"/>
              <w:spacing w:line="230" w:lineRule="exact"/>
              <w:ind w:left="103" w:right="94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AF2860" w14:paraId="498408DB" w14:textId="77777777">
        <w:trPr>
          <w:trHeight w:val="230"/>
        </w:trPr>
        <w:tc>
          <w:tcPr>
            <w:tcW w:w="10508" w:type="dxa"/>
            <w:gridSpan w:val="9"/>
          </w:tcPr>
          <w:p w14:paraId="7B9CCD7C" w14:textId="77777777" w:rsidR="00AF2860" w:rsidRDefault="0000000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Финансовая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государства</w:t>
            </w:r>
          </w:p>
        </w:tc>
      </w:tr>
      <w:tr w:rsidR="00AF2860" w14:paraId="00750C3C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6954884E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93" w:type="dxa"/>
            <w:gridSpan w:val="5"/>
          </w:tcPr>
          <w:p w14:paraId="6AFE14DD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 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характеристика финансовой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государства. Методы и формы осуществления финансовой деятельности.</w:t>
            </w:r>
          </w:p>
        </w:tc>
        <w:tc>
          <w:tcPr>
            <w:tcW w:w="860" w:type="dxa"/>
          </w:tcPr>
          <w:p w14:paraId="30735E25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54EF6EA8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4B0D556D" w14:textId="77777777">
        <w:trPr>
          <w:trHeight w:val="458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25630E2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6423868D" w14:textId="77777777" w:rsidR="00AF2860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СЗ 1. </w:t>
            </w:r>
            <w:r>
              <w:rPr>
                <w:sz w:val="20"/>
              </w:rPr>
              <w:t xml:space="preserve">Понятие финансовой деятельности государства. Финансовая система и анализ ее </w:t>
            </w:r>
            <w:r>
              <w:rPr>
                <w:spacing w:val="-2"/>
                <w:sz w:val="20"/>
              </w:rPr>
              <w:t>состава.</w:t>
            </w:r>
          </w:p>
        </w:tc>
        <w:tc>
          <w:tcPr>
            <w:tcW w:w="860" w:type="dxa"/>
          </w:tcPr>
          <w:p w14:paraId="41EDA906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557A2C96" w14:textId="19AE80FD" w:rsidR="00AF2860" w:rsidRDefault="00F32C62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099D8556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599315C1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3" w:type="dxa"/>
            <w:gridSpan w:val="5"/>
          </w:tcPr>
          <w:p w14:paraId="7AB6812D" w14:textId="77777777" w:rsidR="00AF2860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Л 2. </w:t>
            </w:r>
            <w:r>
              <w:rPr>
                <w:sz w:val="20"/>
              </w:rPr>
              <w:t xml:space="preserve">Финансовое </w:t>
            </w:r>
            <w:proofErr w:type="gramStart"/>
            <w:r>
              <w:rPr>
                <w:sz w:val="20"/>
              </w:rPr>
              <w:t>право</w:t>
            </w:r>
            <w:proofErr w:type="gramEnd"/>
            <w:r>
              <w:rPr>
                <w:sz w:val="20"/>
              </w:rPr>
              <w:t xml:space="preserve"> как отрасль права. Место и особенности финансового права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системе права.</w:t>
            </w:r>
          </w:p>
        </w:tc>
        <w:tc>
          <w:tcPr>
            <w:tcW w:w="860" w:type="dxa"/>
          </w:tcPr>
          <w:p w14:paraId="4686830C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315E4C2F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2775911F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7B10FB0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557BEE26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СЗ 2. </w:t>
            </w:r>
            <w:r>
              <w:rPr>
                <w:sz w:val="20"/>
              </w:rPr>
              <w:t>Методы и система финансового права.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Взаимосвязь общей и особенной частей финансового права.</w:t>
            </w:r>
          </w:p>
        </w:tc>
        <w:tc>
          <w:tcPr>
            <w:tcW w:w="860" w:type="dxa"/>
          </w:tcPr>
          <w:p w14:paraId="0E6C0C23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621A5682" w14:textId="7F1587B6" w:rsidR="00AF2860" w:rsidRDefault="00F32C62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2860" w14:paraId="29668BEB" w14:textId="77777777">
        <w:trPr>
          <w:trHeight w:val="23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644D0835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7A40D110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860" w:type="dxa"/>
          </w:tcPr>
          <w:p w14:paraId="23A13DAA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7BC75721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27C1E4B3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5E1284D2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3" w:type="dxa"/>
            <w:gridSpan w:val="5"/>
          </w:tcPr>
          <w:p w14:paraId="077E4CF3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Финансово-правовые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финансово-правовых </w:t>
            </w:r>
            <w:r>
              <w:rPr>
                <w:spacing w:val="-2"/>
                <w:sz w:val="20"/>
              </w:rPr>
              <w:t>отношений.</w:t>
            </w:r>
          </w:p>
        </w:tc>
        <w:tc>
          <w:tcPr>
            <w:tcW w:w="860" w:type="dxa"/>
          </w:tcPr>
          <w:p w14:paraId="135AC5E5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1C669DD6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391F66DB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546F653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508AE60A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возникновение,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прекращение финансово-правовых отношений</w:t>
            </w:r>
          </w:p>
        </w:tc>
        <w:tc>
          <w:tcPr>
            <w:tcW w:w="860" w:type="dxa"/>
          </w:tcPr>
          <w:p w14:paraId="7BA7FF85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7702951D" w14:textId="77777777" w:rsidR="00AF2860" w:rsidRDefault="00000000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5A536FEC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04B9BA0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64214EB1" w14:textId="77777777" w:rsidR="00AF2860" w:rsidRDefault="00000000">
            <w:pPr>
              <w:pStyle w:val="TableParagraph"/>
              <w:spacing w:line="230" w:lineRule="atLeast"/>
              <w:ind w:left="107" w:right="140"/>
              <w:rPr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отрасли права (презентация).</w:t>
            </w:r>
          </w:p>
        </w:tc>
        <w:tc>
          <w:tcPr>
            <w:tcW w:w="860" w:type="dxa"/>
          </w:tcPr>
          <w:p w14:paraId="6CD4BB15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381A0C37" w14:textId="77777777" w:rsidR="00AF2860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F2860" w14:paraId="1BA2CF5C" w14:textId="77777777">
        <w:trPr>
          <w:trHeight w:val="458"/>
        </w:trPr>
        <w:tc>
          <w:tcPr>
            <w:tcW w:w="1136" w:type="dxa"/>
            <w:gridSpan w:val="2"/>
            <w:vMerge w:val="restart"/>
          </w:tcPr>
          <w:p w14:paraId="4DF997AF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3" w:type="dxa"/>
            <w:gridSpan w:val="5"/>
          </w:tcPr>
          <w:p w14:paraId="7B3D0470" w14:textId="77777777" w:rsidR="00AF2860" w:rsidRDefault="00000000">
            <w:pPr>
              <w:pStyle w:val="TableParagraph"/>
              <w:spacing w:line="228" w:lineRule="exact"/>
              <w:ind w:left="107" w:right="140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денежной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Денежная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ее элементы.</w:t>
            </w:r>
          </w:p>
        </w:tc>
        <w:tc>
          <w:tcPr>
            <w:tcW w:w="860" w:type="dxa"/>
          </w:tcPr>
          <w:p w14:paraId="6EE04428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2CA39BF5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476508E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4FF9CF9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3D9DC586" w14:textId="77777777" w:rsidR="00AF2860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валютного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регулирования.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валютного </w:t>
            </w:r>
            <w:r>
              <w:rPr>
                <w:spacing w:val="-2"/>
                <w:sz w:val="20"/>
              </w:rPr>
              <w:t>законодательства.</w:t>
            </w:r>
          </w:p>
        </w:tc>
        <w:tc>
          <w:tcPr>
            <w:tcW w:w="860" w:type="dxa"/>
          </w:tcPr>
          <w:p w14:paraId="68AF6E35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2D23E0DD" w14:textId="5640C4AC" w:rsidR="00AF2860" w:rsidRDefault="00F32C62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2860" w14:paraId="6D0AA514" w14:textId="77777777">
        <w:trPr>
          <w:trHeight w:val="230"/>
        </w:trPr>
        <w:tc>
          <w:tcPr>
            <w:tcW w:w="1136" w:type="dxa"/>
            <w:gridSpan w:val="2"/>
            <w:vMerge w:val="restart"/>
          </w:tcPr>
          <w:p w14:paraId="59FD425C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93" w:type="dxa"/>
            <w:gridSpan w:val="5"/>
          </w:tcPr>
          <w:p w14:paraId="63E7970A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государства.</w:t>
            </w:r>
          </w:p>
        </w:tc>
        <w:tc>
          <w:tcPr>
            <w:tcW w:w="860" w:type="dxa"/>
          </w:tcPr>
          <w:p w14:paraId="469A4FBF" w14:textId="77777777" w:rsidR="00AF2860" w:rsidRDefault="00000000">
            <w:pPr>
              <w:pStyle w:val="TableParagraph"/>
              <w:spacing w:line="210" w:lineRule="exact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28F2288E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1291B258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4C6BD3C5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5FA80ECC" w14:textId="77777777" w:rsidR="00AF2860" w:rsidRDefault="00000000">
            <w:pPr>
              <w:pStyle w:val="TableParagraph"/>
              <w:spacing w:line="230" w:lineRule="atLeast"/>
              <w:ind w:left="107" w:right="140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финансового </w:t>
            </w:r>
            <w:r>
              <w:rPr>
                <w:spacing w:val="-2"/>
                <w:sz w:val="20"/>
              </w:rPr>
              <w:t>регулирования.</w:t>
            </w:r>
          </w:p>
        </w:tc>
        <w:tc>
          <w:tcPr>
            <w:tcW w:w="860" w:type="dxa"/>
          </w:tcPr>
          <w:p w14:paraId="4D4C86F8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0BE2B04A" w14:textId="6EAEBE3C" w:rsidR="00AF2860" w:rsidRDefault="00F32C62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 w14:paraId="7A739AEE" w14:textId="77777777" w:rsidR="00AF2860" w:rsidRDefault="00AF2860">
      <w:pPr>
        <w:pStyle w:val="TableParagraph"/>
        <w:jc w:val="center"/>
        <w:rPr>
          <w:sz w:val="20"/>
        </w:rPr>
        <w:sectPr w:rsidR="00AF2860">
          <w:type w:val="continuous"/>
          <w:pgSz w:w="11910" w:h="16840"/>
          <w:pgMar w:top="540" w:right="425" w:bottom="1371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AF2860" w14:paraId="158C39DB" w14:textId="77777777">
        <w:trPr>
          <w:trHeight w:val="230"/>
        </w:trPr>
        <w:tc>
          <w:tcPr>
            <w:tcW w:w="10514" w:type="dxa"/>
            <w:gridSpan w:val="4"/>
          </w:tcPr>
          <w:p w14:paraId="400B88CF" w14:textId="77777777" w:rsidR="00AF2860" w:rsidRDefault="00000000">
            <w:pPr>
              <w:pStyle w:val="TableParagraph"/>
              <w:spacing w:line="210" w:lineRule="exact"/>
              <w:ind w:left="118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Правовое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регулирование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финансов</w:t>
            </w:r>
          </w:p>
        </w:tc>
      </w:tr>
      <w:tr w:rsidR="00AF2860" w14:paraId="60E311BA" w14:textId="77777777">
        <w:trPr>
          <w:trHeight w:val="275"/>
        </w:trPr>
        <w:tc>
          <w:tcPr>
            <w:tcW w:w="1136" w:type="dxa"/>
            <w:vMerge w:val="restart"/>
          </w:tcPr>
          <w:p w14:paraId="3F943311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90" w:type="dxa"/>
          </w:tcPr>
          <w:p w14:paraId="3377E8F8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финансов.</w:t>
            </w:r>
          </w:p>
        </w:tc>
        <w:tc>
          <w:tcPr>
            <w:tcW w:w="860" w:type="dxa"/>
          </w:tcPr>
          <w:p w14:paraId="1A314B1C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701B42EB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4BF1E1E4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022BFD3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C9CF480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Система,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полномочия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осуществляющих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сфере государственных финансов.</w:t>
            </w:r>
          </w:p>
        </w:tc>
        <w:tc>
          <w:tcPr>
            <w:tcW w:w="860" w:type="dxa"/>
          </w:tcPr>
          <w:p w14:paraId="5C5CB914" w14:textId="77777777" w:rsidR="00AF2860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6C35184B" w14:textId="5EEFBFEC" w:rsidR="00AF2860" w:rsidRDefault="00F32C6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2860" w14:paraId="20C61CA1" w14:textId="77777777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14:paraId="1973D05B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B0CF573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860" w:type="dxa"/>
          </w:tcPr>
          <w:p w14:paraId="0B30EDB6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6F1C03AE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3B0A580" w14:textId="77777777">
        <w:trPr>
          <w:trHeight w:val="275"/>
        </w:trPr>
        <w:tc>
          <w:tcPr>
            <w:tcW w:w="1136" w:type="dxa"/>
            <w:vMerge w:val="restart"/>
          </w:tcPr>
          <w:p w14:paraId="6B450E0C" w14:textId="3F5D5E9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90" w:type="dxa"/>
          </w:tcPr>
          <w:p w14:paraId="5338E017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планирования.</w:t>
            </w:r>
          </w:p>
        </w:tc>
        <w:tc>
          <w:tcPr>
            <w:tcW w:w="860" w:type="dxa"/>
          </w:tcPr>
          <w:p w14:paraId="47F9A467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4F24D949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6A363B3E" w14:textId="77777777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14:paraId="3ACA137D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55A8324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период.</w:t>
            </w:r>
          </w:p>
        </w:tc>
        <w:tc>
          <w:tcPr>
            <w:tcW w:w="860" w:type="dxa"/>
          </w:tcPr>
          <w:p w14:paraId="2C65E907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5CA96937" w14:textId="77777777" w:rsidR="00AF2860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2860" w14:paraId="3E94FE89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D8BB8AD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438A80E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СРС 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(форма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дебаты). Тема: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Актуальные проблемы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 денежной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860" w:type="dxa"/>
          </w:tcPr>
          <w:p w14:paraId="7C93E771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5122C965" w14:textId="479C34EF" w:rsidR="00F82E38" w:rsidRPr="00F82E38" w:rsidRDefault="00000000" w:rsidP="00F82E38">
            <w:pPr>
              <w:pStyle w:val="TableParagraph"/>
              <w:spacing w:line="210" w:lineRule="exact"/>
              <w:ind w:left="8" w:right="2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F2860" w14:paraId="7D3B95B0" w14:textId="77777777">
        <w:trPr>
          <w:trHeight w:val="275"/>
        </w:trPr>
        <w:tc>
          <w:tcPr>
            <w:tcW w:w="1136" w:type="dxa"/>
            <w:vMerge w:val="restart"/>
          </w:tcPr>
          <w:p w14:paraId="57797FD7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0" w:type="dxa"/>
          </w:tcPr>
          <w:p w14:paraId="6B2A358B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4D54F88D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4FD01828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107A967" w14:textId="77777777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14:paraId="71EA750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A9768C6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2D9B63CD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3D506A38" w14:textId="2C146279" w:rsidR="00AF2860" w:rsidRDefault="00F56C4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82E38" w14:paraId="6444D1A4" w14:textId="77777777" w:rsidTr="00374B92">
        <w:trPr>
          <w:trHeight w:val="275"/>
        </w:trPr>
        <w:tc>
          <w:tcPr>
            <w:tcW w:w="9786" w:type="dxa"/>
            <w:gridSpan w:val="3"/>
            <w:tcBorders>
              <w:top w:val="nil"/>
            </w:tcBorders>
          </w:tcPr>
          <w:p w14:paraId="79084ABA" w14:textId="2EE54E81" w:rsidR="00F82E38" w:rsidRDefault="00F82E38" w:rsidP="00F82E38">
            <w:pPr>
              <w:pStyle w:val="TableParagraph"/>
              <w:spacing w:line="256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b/>
                <w:sz w:val="20"/>
              </w:rPr>
              <w:t>Рубежный контроль 1</w:t>
            </w:r>
          </w:p>
        </w:tc>
        <w:tc>
          <w:tcPr>
            <w:tcW w:w="728" w:type="dxa"/>
          </w:tcPr>
          <w:p w14:paraId="4E27B483" w14:textId="2E016CA7" w:rsidR="00F82E38" w:rsidRDefault="00F82E38" w:rsidP="00F82E38">
            <w:pPr>
              <w:pStyle w:val="TableParagraph"/>
              <w:ind w:left="8" w:right="6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F2860" w14:paraId="282DF0F6" w14:textId="77777777">
        <w:trPr>
          <w:trHeight w:val="277"/>
        </w:trPr>
        <w:tc>
          <w:tcPr>
            <w:tcW w:w="1136" w:type="dxa"/>
            <w:vMerge w:val="restart"/>
          </w:tcPr>
          <w:p w14:paraId="2DFAC410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90" w:type="dxa"/>
          </w:tcPr>
          <w:p w14:paraId="08406605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Финансово-правовая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ответственность.</w:t>
            </w:r>
          </w:p>
        </w:tc>
        <w:tc>
          <w:tcPr>
            <w:tcW w:w="860" w:type="dxa"/>
          </w:tcPr>
          <w:p w14:paraId="299676E1" w14:textId="77777777" w:rsidR="00AF2860" w:rsidRDefault="00000000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0C5B5DE6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1C2C0940" w14:textId="77777777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14:paraId="0581CDE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FC419A3" w14:textId="77777777" w:rsidR="00AF2860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правонарушение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финансовых </w:t>
            </w:r>
            <w:r>
              <w:rPr>
                <w:spacing w:val="-2"/>
                <w:sz w:val="20"/>
              </w:rPr>
              <w:t>правонарушений.</w:t>
            </w:r>
          </w:p>
        </w:tc>
        <w:tc>
          <w:tcPr>
            <w:tcW w:w="860" w:type="dxa"/>
          </w:tcPr>
          <w:p w14:paraId="01186772" w14:textId="77777777" w:rsidR="00AF2860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2045431A" w14:textId="18743103" w:rsidR="00AF2860" w:rsidRDefault="00F32C6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7C3B1106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606BA23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C3A345E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экономико-финансовой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Посланию Президента РК народу Казахстана (круглый стол).</w:t>
            </w:r>
          </w:p>
        </w:tc>
        <w:tc>
          <w:tcPr>
            <w:tcW w:w="860" w:type="dxa"/>
          </w:tcPr>
          <w:p w14:paraId="7FF7ADFF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5BDB0426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3CF0D35" w14:textId="77777777">
        <w:trPr>
          <w:trHeight w:val="230"/>
        </w:trPr>
        <w:tc>
          <w:tcPr>
            <w:tcW w:w="10514" w:type="dxa"/>
            <w:gridSpan w:val="4"/>
          </w:tcPr>
          <w:p w14:paraId="0109109D" w14:textId="77777777" w:rsidR="00AF2860" w:rsidRDefault="00000000">
            <w:pPr>
              <w:pStyle w:val="TableParagraph"/>
              <w:spacing w:before="1"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финансового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права</w:t>
            </w:r>
          </w:p>
        </w:tc>
      </w:tr>
      <w:tr w:rsidR="00AF2860" w14:paraId="0EC83BF1" w14:textId="77777777">
        <w:trPr>
          <w:trHeight w:val="460"/>
        </w:trPr>
        <w:tc>
          <w:tcPr>
            <w:tcW w:w="1136" w:type="dxa"/>
            <w:vMerge w:val="restart"/>
          </w:tcPr>
          <w:p w14:paraId="493A909B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90" w:type="dxa"/>
          </w:tcPr>
          <w:p w14:paraId="66CA7441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право-главный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общая характеристика бюджетного права.</w:t>
            </w:r>
          </w:p>
        </w:tc>
        <w:tc>
          <w:tcPr>
            <w:tcW w:w="860" w:type="dxa"/>
          </w:tcPr>
          <w:p w14:paraId="7FDADBAB" w14:textId="77777777" w:rsidR="00AF2860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0A2A2B35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390ECEDB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32B03C0E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DFCC512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законодательства Республики Казахстан.</w:t>
            </w:r>
          </w:p>
        </w:tc>
        <w:tc>
          <w:tcPr>
            <w:tcW w:w="860" w:type="dxa"/>
          </w:tcPr>
          <w:p w14:paraId="5521112A" w14:textId="77777777" w:rsidR="00AF2860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709C58FD" w14:textId="5212A6EC" w:rsidR="00AF2860" w:rsidRDefault="00F56C4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097F19A3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08228599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F6BF07C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0" w:type="dxa"/>
          </w:tcPr>
          <w:p w14:paraId="5AF59DD6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1BB4FDF3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3C0C17DE" w14:textId="77777777">
        <w:trPr>
          <w:trHeight w:val="230"/>
        </w:trPr>
        <w:tc>
          <w:tcPr>
            <w:tcW w:w="1136" w:type="dxa"/>
            <w:vMerge w:val="restart"/>
          </w:tcPr>
          <w:p w14:paraId="6C074B31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0" w:type="dxa"/>
          </w:tcPr>
          <w:p w14:paraId="6EDC93DB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Налоговое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право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  <w:tc>
          <w:tcPr>
            <w:tcW w:w="860" w:type="dxa"/>
          </w:tcPr>
          <w:p w14:paraId="1F21188B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53B75A32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2B6E4DA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6FC621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B4CAA6F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налогов.</w:t>
            </w:r>
          </w:p>
        </w:tc>
        <w:tc>
          <w:tcPr>
            <w:tcW w:w="860" w:type="dxa"/>
          </w:tcPr>
          <w:p w14:paraId="17332B22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10A83C8" w14:textId="3502D30E" w:rsidR="00AF2860" w:rsidRDefault="00F56C42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66C5AA61" w14:textId="77777777">
        <w:trPr>
          <w:trHeight w:val="460"/>
        </w:trPr>
        <w:tc>
          <w:tcPr>
            <w:tcW w:w="1136" w:type="dxa"/>
          </w:tcPr>
          <w:p w14:paraId="41A4AEEB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790" w:type="dxa"/>
          </w:tcPr>
          <w:p w14:paraId="65D74543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Тема: Вопросы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Казахстан. Виды налогов. Анализ налогового законодательства (реферат).</w:t>
            </w:r>
          </w:p>
        </w:tc>
        <w:tc>
          <w:tcPr>
            <w:tcW w:w="860" w:type="dxa"/>
          </w:tcPr>
          <w:p w14:paraId="0E88F7A8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3791931E" w14:textId="77777777" w:rsidR="00AF286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F2860" w14:paraId="70DAD502" w14:textId="77777777">
        <w:trPr>
          <w:trHeight w:val="230"/>
        </w:trPr>
        <w:tc>
          <w:tcPr>
            <w:tcW w:w="1136" w:type="dxa"/>
            <w:vMerge w:val="restart"/>
          </w:tcPr>
          <w:p w14:paraId="48264C31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0" w:type="dxa"/>
          </w:tcPr>
          <w:p w14:paraId="0045BE6F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  <w:tc>
          <w:tcPr>
            <w:tcW w:w="860" w:type="dxa"/>
          </w:tcPr>
          <w:p w14:paraId="0EA75882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44FB1ED6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475A62F6" w14:textId="77777777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14:paraId="162A94E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A9F4066" w14:textId="77777777" w:rsidR="00AF2860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Банковская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Банковское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законодательство Республики Казахстан. Полномочия Национального банка</w:t>
            </w:r>
          </w:p>
        </w:tc>
        <w:tc>
          <w:tcPr>
            <w:tcW w:w="860" w:type="dxa"/>
          </w:tcPr>
          <w:p w14:paraId="4A768B21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0C4576A" w14:textId="48C57390" w:rsidR="00AF2860" w:rsidRDefault="00F56C4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118CB10D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1934EF5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B48F3CE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0" w:type="dxa"/>
          </w:tcPr>
          <w:p w14:paraId="78BE07C4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2D3CD38E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2A56032F" w14:textId="77777777">
        <w:trPr>
          <w:trHeight w:val="230"/>
        </w:trPr>
        <w:tc>
          <w:tcPr>
            <w:tcW w:w="1136" w:type="dxa"/>
            <w:vMerge w:val="restart"/>
          </w:tcPr>
          <w:p w14:paraId="5D70F79E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0" w:type="dxa"/>
          </w:tcPr>
          <w:p w14:paraId="51D85591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  <w:tc>
          <w:tcPr>
            <w:tcW w:w="860" w:type="dxa"/>
          </w:tcPr>
          <w:p w14:paraId="73578E77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01014F90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10900BAF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40C4DA9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B01F6BB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Виды страхования. Анализ страхового законодательства.</w:t>
            </w:r>
          </w:p>
        </w:tc>
        <w:tc>
          <w:tcPr>
            <w:tcW w:w="860" w:type="dxa"/>
          </w:tcPr>
          <w:p w14:paraId="75634470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C457B17" w14:textId="4A861771" w:rsidR="00AF2860" w:rsidRDefault="00F56C4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1D565D4C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011CE27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C2890F3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Тема: Банковская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(подготовка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проекта).</w:t>
            </w:r>
          </w:p>
        </w:tc>
        <w:tc>
          <w:tcPr>
            <w:tcW w:w="860" w:type="dxa"/>
          </w:tcPr>
          <w:p w14:paraId="4B4D8A14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78B6F15C" w14:textId="77777777" w:rsidR="00AF2860" w:rsidRDefault="00000000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F2860" w14:paraId="1A34E9CE" w14:textId="77777777">
        <w:trPr>
          <w:trHeight w:val="230"/>
        </w:trPr>
        <w:tc>
          <w:tcPr>
            <w:tcW w:w="1136" w:type="dxa"/>
            <w:vMerge w:val="restart"/>
          </w:tcPr>
          <w:p w14:paraId="1545DE4A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0" w:type="dxa"/>
          </w:tcPr>
          <w:p w14:paraId="346D80C5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Финансово-хозяйственное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право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  <w:tc>
          <w:tcPr>
            <w:tcW w:w="860" w:type="dxa"/>
          </w:tcPr>
          <w:p w14:paraId="67F1CEC5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4296472A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3769EDC5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7AFA4B9D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F33C6AF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финансово-хозяйственного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предмет, </w:t>
            </w:r>
            <w:r>
              <w:rPr>
                <w:spacing w:val="-2"/>
                <w:sz w:val="20"/>
              </w:rPr>
              <w:t>система.</w:t>
            </w:r>
          </w:p>
        </w:tc>
        <w:tc>
          <w:tcPr>
            <w:tcW w:w="860" w:type="dxa"/>
          </w:tcPr>
          <w:p w14:paraId="305A2322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D029710" w14:textId="0B3BBBC8" w:rsidR="00AF2860" w:rsidRDefault="00F56C4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0FF18C70" w14:textId="77777777">
        <w:trPr>
          <w:trHeight w:val="460"/>
        </w:trPr>
        <w:tc>
          <w:tcPr>
            <w:tcW w:w="1136" w:type="dxa"/>
            <w:vMerge w:val="restart"/>
          </w:tcPr>
          <w:p w14:paraId="75D377CE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790" w:type="dxa"/>
          </w:tcPr>
          <w:p w14:paraId="4CA8007D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кредитования.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Международные </w:t>
            </w:r>
            <w:r>
              <w:rPr>
                <w:spacing w:val="-2"/>
                <w:sz w:val="20"/>
              </w:rPr>
              <w:t>аспекты.</w:t>
            </w:r>
          </w:p>
        </w:tc>
        <w:tc>
          <w:tcPr>
            <w:tcW w:w="860" w:type="dxa"/>
          </w:tcPr>
          <w:p w14:paraId="64278F8E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5CBB13C0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F96D580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40A5567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1F1F7E8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кредитования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государственного заимствования. Международные проблемы.</w:t>
            </w:r>
          </w:p>
        </w:tc>
        <w:tc>
          <w:tcPr>
            <w:tcW w:w="860" w:type="dxa"/>
          </w:tcPr>
          <w:p w14:paraId="5AC0445D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D0B8FC2" w14:textId="77777777" w:rsidR="00AF2860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2860" w14:paraId="75C1F23F" w14:textId="77777777">
        <w:trPr>
          <w:trHeight w:val="275"/>
        </w:trPr>
        <w:tc>
          <w:tcPr>
            <w:tcW w:w="1136" w:type="dxa"/>
          </w:tcPr>
          <w:p w14:paraId="3889690A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790" w:type="dxa"/>
          </w:tcPr>
          <w:p w14:paraId="0A8F80CC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экзаменам.</w:t>
            </w:r>
          </w:p>
        </w:tc>
        <w:tc>
          <w:tcPr>
            <w:tcW w:w="860" w:type="dxa"/>
          </w:tcPr>
          <w:p w14:paraId="3E4CD59F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24AC017E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2FEB697" w14:textId="77777777">
        <w:trPr>
          <w:trHeight w:val="230"/>
        </w:trPr>
        <w:tc>
          <w:tcPr>
            <w:tcW w:w="9786" w:type="dxa"/>
            <w:gridSpan w:val="3"/>
          </w:tcPr>
          <w:p w14:paraId="2C7752EC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8B50145" w14:textId="77777777" w:rsidR="00AF2860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AF2860" w14:paraId="05A63305" w14:textId="77777777">
        <w:trPr>
          <w:trHeight w:val="230"/>
        </w:trPr>
        <w:tc>
          <w:tcPr>
            <w:tcW w:w="9786" w:type="dxa"/>
            <w:gridSpan w:val="3"/>
          </w:tcPr>
          <w:p w14:paraId="10AFA8E2" w14:textId="77777777" w:rsidR="00AF2860" w:rsidRDefault="00000000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(экзамен)</w:t>
            </w:r>
          </w:p>
        </w:tc>
        <w:tc>
          <w:tcPr>
            <w:tcW w:w="728" w:type="dxa"/>
          </w:tcPr>
          <w:p w14:paraId="3DEE9A67" w14:textId="77777777" w:rsidR="00AF2860" w:rsidRDefault="00000000">
            <w:pPr>
              <w:pStyle w:val="TableParagraph"/>
              <w:spacing w:before="1"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AF2860" w14:paraId="55537D95" w14:textId="77777777">
        <w:trPr>
          <w:trHeight w:val="230"/>
        </w:trPr>
        <w:tc>
          <w:tcPr>
            <w:tcW w:w="9786" w:type="dxa"/>
            <w:gridSpan w:val="3"/>
          </w:tcPr>
          <w:p w14:paraId="53FFF2E0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дисциплину</w:t>
            </w:r>
          </w:p>
        </w:tc>
        <w:tc>
          <w:tcPr>
            <w:tcW w:w="728" w:type="dxa"/>
          </w:tcPr>
          <w:p w14:paraId="1D154DB9" w14:textId="77777777" w:rsidR="00AF2860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7F05B2FD" w14:textId="77777777" w:rsidR="00AF2860" w:rsidRDefault="00000000">
      <w:pPr>
        <w:spacing w:before="6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587840" behindDoc="1" locked="0" layoutInCell="1" allowOverlap="1" wp14:anchorId="24A6DA6E" wp14:editId="30167E5C">
            <wp:simplePos x="0" y="0"/>
            <wp:positionH relativeFrom="page">
              <wp:posOffset>673667</wp:posOffset>
            </wp:positionH>
            <wp:positionV relativeFrom="paragraph">
              <wp:posOffset>158242</wp:posOffset>
            </wp:positionV>
            <wp:extent cx="5643385" cy="137083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385" cy="1370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08967" w14:textId="77777777" w:rsidR="00AF2860" w:rsidRDefault="00AF2860">
      <w:pPr>
        <w:rPr>
          <w:b/>
          <w:sz w:val="19"/>
        </w:rPr>
        <w:sectPr w:rsidR="00AF2860">
          <w:type w:val="continuous"/>
          <w:pgSz w:w="11910" w:h="16840"/>
          <w:pgMar w:top="540" w:right="425" w:bottom="280" w:left="708" w:header="720" w:footer="720" w:gutter="0"/>
          <w:cols w:space="720"/>
        </w:sectPr>
      </w:pPr>
    </w:p>
    <w:p w14:paraId="4793E0B3" w14:textId="77777777" w:rsidR="00AF2860" w:rsidRDefault="00AF2860">
      <w:pPr>
        <w:spacing w:before="47"/>
        <w:rPr>
          <w:b/>
          <w:sz w:val="20"/>
        </w:rPr>
      </w:pPr>
    </w:p>
    <w:p w14:paraId="0F201A48" w14:textId="77777777" w:rsidR="00AF2860" w:rsidRDefault="00000000">
      <w:pPr>
        <w:pStyle w:val="a3"/>
        <w:ind w:left="1" w:right="236"/>
        <w:jc w:val="center"/>
      </w:pPr>
      <w:r>
        <w:t>Письменное</w:t>
      </w:r>
      <w:r>
        <w:rPr>
          <w:spacing w:val="-8"/>
        </w:rPr>
        <w:t xml:space="preserve"> </w:t>
      </w:r>
      <w:r>
        <w:t>задание.</w:t>
      </w:r>
      <w:r>
        <w:rPr>
          <w:spacing w:val="-6"/>
        </w:rPr>
        <w:t xml:space="preserve"> </w:t>
      </w:r>
      <w:proofErr w:type="spellStart"/>
      <w:proofErr w:type="gramStart"/>
      <w:r>
        <w:t>Тема:«</w:t>
      </w:r>
      <w:proofErr w:type="gramEnd"/>
      <w:r>
        <w:t>Финансово-правовая</w:t>
      </w:r>
      <w:proofErr w:type="spellEnd"/>
      <w:r>
        <w:rPr>
          <w:spacing w:val="-7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финансовые</w:t>
      </w:r>
      <w:r>
        <w:rPr>
          <w:spacing w:val="-7"/>
        </w:rPr>
        <w:t xml:space="preserve"> </w:t>
      </w:r>
      <w:r>
        <w:t>правонарушения»</w:t>
      </w:r>
      <w:r>
        <w:rPr>
          <w:spacing w:val="-7"/>
        </w:rPr>
        <w:t xml:space="preserve"> </w:t>
      </w:r>
      <w:r>
        <w:t>(РК</w:t>
      </w:r>
      <w:r>
        <w:rPr>
          <w:spacing w:val="77"/>
        </w:rPr>
        <w:t xml:space="preserve"> </w:t>
      </w:r>
      <w:r>
        <w:t>25%</w:t>
      </w:r>
      <w:r>
        <w:rPr>
          <w:spacing w:val="-7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100</w:t>
      </w:r>
      <w:proofErr w:type="gramStart"/>
      <w:r>
        <w:t>%</w:t>
      </w:r>
      <w:r>
        <w:rPr>
          <w:spacing w:val="-7"/>
        </w:rPr>
        <w:t xml:space="preserve"> </w:t>
      </w:r>
      <w:r>
        <w:rPr>
          <w:spacing w:val="-10"/>
        </w:rPr>
        <w:t>)</w:t>
      </w:r>
      <w:proofErr w:type="gramEnd"/>
    </w:p>
    <w:p w14:paraId="5D9CFB2B" w14:textId="77777777" w:rsidR="00AF2860" w:rsidRDefault="00AF2860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2638"/>
        <w:gridCol w:w="2659"/>
        <w:gridCol w:w="3497"/>
        <w:gridCol w:w="3358"/>
      </w:tblGrid>
      <w:tr w:rsidR="00AF2860" w14:paraId="5AB56589" w14:textId="77777777" w:rsidTr="00847651">
        <w:trPr>
          <w:trHeight w:val="460"/>
        </w:trPr>
        <w:tc>
          <w:tcPr>
            <w:tcW w:w="2685" w:type="dxa"/>
            <w:shd w:val="clear" w:color="auto" w:fill="DBE4F0"/>
          </w:tcPr>
          <w:p w14:paraId="6A5C979B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638" w:type="dxa"/>
            <w:shd w:val="clear" w:color="auto" w:fill="DBE4F0"/>
          </w:tcPr>
          <w:p w14:paraId="7D31003A" w14:textId="77777777" w:rsidR="00AF2860" w:rsidRDefault="00000000">
            <w:pPr>
              <w:pStyle w:val="TableParagraph"/>
              <w:ind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5BE2B8FD" w14:textId="77777777" w:rsidR="00AF2860" w:rsidRDefault="00000000">
            <w:pPr>
              <w:pStyle w:val="TableParagraph"/>
              <w:spacing w:line="210" w:lineRule="exact"/>
              <w:ind w:left="81" w:right="10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9" w:type="dxa"/>
            <w:shd w:val="clear" w:color="auto" w:fill="DBE4F0"/>
          </w:tcPr>
          <w:p w14:paraId="23DFAEEF" w14:textId="77777777" w:rsidR="00AF2860" w:rsidRDefault="00000000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5746C550" w14:textId="77777777" w:rsidR="00AF2860" w:rsidRDefault="00000000">
            <w:pPr>
              <w:pStyle w:val="TableParagraph"/>
              <w:spacing w:line="210" w:lineRule="exact"/>
              <w:ind w:left="2" w:right="6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497" w:type="dxa"/>
            <w:shd w:val="clear" w:color="auto" w:fill="DBE4F0"/>
          </w:tcPr>
          <w:p w14:paraId="510C7AA2" w14:textId="77777777" w:rsidR="00AF2860" w:rsidRDefault="00000000">
            <w:pPr>
              <w:pStyle w:val="TableParagraph"/>
              <w:ind w:left="10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66C97A42" w14:textId="77777777" w:rsidR="00AF2860" w:rsidRDefault="00000000">
            <w:pPr>
              <w:pStyle w:val="TableParagraph"/>
              <w:spacing w:line="210" w:lineRule="exact"/>
              <w:ind w:left="36" w:right="2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58" w:type="dxa"/>
            <w:shd w:val="clear" w:color="auto" w:fill="DBE4F0"/>
          </w:tcPr>
          <w:p w14:paraId="5A6414E9" w14:textId="77777777" w:rsidR="00AF2860" w:rsidRDefault="00000000">
            <w:pPr>
              <w:pStyle w:val="TableParagraph"/>
              <w:ind w:left="5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4C830DCE" w14:textId="77777777" w:rsidR="00AF2860" w:rsidRDefault="00000000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F2860" w14:paraId="6E73E940" w14:textId="77777777" w:rsidTr="00847651">
        <w:trPr>
          <w:trHeight w:val="1840"/>
        </w:trPr>
        <w:tc>
          <w:tcPr>
            <w:tcW w:w="2685" w:type="dxa"/>
          </w:tcPr>
          <w:p w14:paraId="7C052078" w14:textId="77777777" w:rsidR="00AF2860" w:rsidRDefault="00000000">
            <w:pPr>
              <w:pStyle w:val="TableParagraph"/>
              <w:ind w:left="6" w:right="276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общей характеристики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видов </w:t>
            </w:r>
            <w:r>
              <w:rPr>
                <w:b/>
                <w:spacing w:val="-2"/>
                <w:sz w:val="20"/>
              </w:rPr>
              <w:t xml:space="preserve">финансово-правовой </w:t>
            </w:r>
            <w:r>
              <w:rPr>
                <w:b/>
                <w:sz w:val="20"/>
              </w:rPr>
              <w:t xml:space="preserve">ответственности и </w:t>
            </w:r>
            <w:r>
              <w:rPr>
                <w:b/>
                <w:spacing w:val="-2"/>
                <w:sz w:val="20"/>
              </w:rPr>
              <w:t>финансовых правонарушений</w:t>
            </w:r>
          </w:p>
        </w:tc>
        <w:tc>
          <w:tcPr>
            <w:tcW w:w="2638" w:type="dxa"/>
          </w:tcPr>
          <w:p w14:paraId="6BBB846B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видов финансово-правовой ответственности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финансовых </w:t>
            </w:r>
            <w:r>
              <w:rPr>
                <w:spacing w:val="-2"/>
                <w:sz w:val="20"/>
              </w:rPr>
              <w:t>правонарушений.</w:t>
            </w:r>
          </w:p>
          <w:p w14:paraId="13D3DB35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418D4E1B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 xml:space="preserve">Понимать понятие и виды </w:t>
            </w:r>
            <w:r>
              <w:rPr>
                <w:spacing w:val="-2"/>
                <w:sz w:val="20"/>
              </w:rPr>
              <w:t xml:space="preserve">финансово-правовой </w:t>
            </w:r>
            <w:r>
              <w:rPr>
                <w:sz w:val="20"/>
              </w:rPr>
              <w:t>ответственности и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правонарушений. Релевантные 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7" w:type="dxa"/>
          </w:tcPr>
          <w:p w14:paraId="64FA3115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видов финансово-правовой ответственности и финансовых правонарушений. Релевантные 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358" w:type="dxa"/>
          </w:tcPr>
          <w:p w14:paraId="6D39D336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Поверхностное понимание/ непонимание понятия и видов финансово-правовой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ответственности и финансовых правонарушений.</w:t>
            </w:r>
          </w:p>
          <w:p w14:paraId="5E689DA0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(цитаты) на первоисточники 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AF2860" w14:paraId="7F9EEF06" w14:textId="77777777" w:rsidTr="00847651">
        <w:trPr>
          <w:trHeight w:val="2529"/>
        </w:trPr>
        <w:tc>
          <w:tcPr>
            <w:tcW w:w="2685" w:type="dxa"/>
          </w:tcPr>
          <w:p w14:paraId="6FC82C31" w14:textId="77777777" w:rsidR="00AF2860" w:rsidRDefault="00000000">
            <w:pPr>
              <w:pStyle w:val="TableParagraph"/>
              <w:ind w:left="6" w:right="5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основных проблем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финансовых </w:t>
            </w:r>
            <w:r>
              <w:rPr>
                <w:b/>
                <w:spacing w:val="-2"/>
                <w:sz w:val="20"/>
              </w:rPr>
              <w:t>правонарушений</w:t>
            </w:r>
          </w:p>
        </w:tc>
        <w:tc>
          <w:tcPr>
            <w:tcW w:w="2638" w:type="dxa"/>
          </w:tcPr>
          <w:p w14:paraId="6D543C06" w14:textId="77777777" w:rsidR="00AF2860" w:rsidRDefault="00000000">
            <w:pPr>
              <w:pStyle w:val="TableParagraph"/>
              <w:ind w:left="4" w:right="329"/>
              <w:rPr>
                <w:sz w:val="20"/>
              </w:rPr>
            </w:pPr>
            <w:r>
              <w:rPr>
                <w:sz w:val="20"/>
              </w:rPr>
              <w:t>Очень хорошо связывает сравнение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законодательства Республики Казахстан, регулирующего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финансовые </w:t>
            </w:r>
            <w:r>
              <w:rPr>
                <w:spacing w:val="-2"/>
                <w:sz w:val="20"/>
              </w:rPr>
              <w:t>правонарушения.</w:t>
            </w:r>
          </w:p>
          <w:p w14:paraId="538FA57E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Идеальное обоснование аргументов фактами эмпирического исследования (например, на основе сравнительного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48CCC198" w14:textId="77777777" w:rsidR="00AF2860" w:rsidRDefault="00000000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статистического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анализа).</w:t>
            </w:r>
          </w:p>
        </w:tc>
        <w:tc>
          <w:tcPr>
            <w:tcW w:w="2659" w:type="dxa"/>
          </w:tcPr>
          <w:p w14:paraId="722BB07E" w14:textId="77777777" w:rsidR="00AF2860" w:rsidRDefault="00000000">
            <w:pPr>
              <w:pStyle w:val="TableParagraph"/>
              <w:ind w:left="5" w:right="51"/>
              <w:rPr>
                <w:sz w:val="20"/>
              </w:rPr>
            </w:pPr>
            <w:r>
              <w:rPr>
                <w:sz w:val="20"/>
              </w:rPr>
              <w:t>Связывает сравнение законодательства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Казахстан, регулирующего финансовые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правонарушения. Подкрепляет аргументы фактами эмпирического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3497" w:type="dxa"/>
          </w:tcPr>
          <w:p w14:paraId="111ECE88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Связь в сравнении законодательства Республики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регулирующего финансовые правонарушения, </w:t>
            </w:r>
            <w:r>
              <w:rPr>
                <w:spacing w:val="-2"/>
                <w:sz w:val="20"/>
              </w:rPr>
              <w:t>ограничена.</w:t>
            </w:r>
          </w:p>
          <w:p w14:paraId="65E5FB84" w14:textId="77777777" w:rsidR="00AF2860" w:rsidRDefault="00000000">
            <w:pPr>
              <w:pStyle w:val="TableParagraph"/>
              <w:ind w:left="6" w:right="93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 доказательств эмпирических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42EED510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В сравнении законодательства Республики Казахстан, регулирующего финансовые правонарушения,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незначительна или отсутствует.</w:t>
            </w:r>
          </w:p>
          <w:p w14:paraId="5F70A60B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Мало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используют эмпирические исследования.</w:t>
            </w:r>
          </w:p>
        </w:tc>
      </w:tr>
      <w:tr w:rsidR="00AF2860" w14:paraId="116FC522" w14:textId="77777777" w:rsidTr="00847651">
        <w:trPr>
          <w:trHeight w:val="1379"/>
        </w:trPr>
        <w:tc>
          <w:tcPr>
            <w:tcW w:w="2685" w:type="dxa"/>
          </w:tcPr>
          <w:p w14:paraId="0F44C320" w14:textId="77777777" w:rsidR="00AF2860" w:rsidRDefault="00000000">
            <w:pPr>
              <w:pStyle w:val="TableParagraph"/>
              <w:ind w:left="6" w:right="9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Политическое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b/>
                <w:spacing w:val="-2"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 xml:space="preserve">рекомендации / </w:t>
            </w:r>
            <w:r>
              <w:rPr>
                <w:b/>
                <w:spacing w:val="-2"/>
                <w:sz w:val="20"/>
              </w:rPr>
              <w:t>предложения</w:t>
            </w:r>
          </w:p>
        </w:tc>
        <w:tc>
          <w:tcPr>
            <w:tcW w:w="2638" w:type="dxa"/>
          </w:tcPr>
          <w:p w14:paraId="5BFE6589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>Составление грамотных научных и/или практических рекомендаций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рекомендаций, связанных с профилактикой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98A1A7A" w14:textId="77777777" w:rsidR="00AF2860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52268EC4" w14:textId="77777777" w:rsidR="00AF2860" w:rsidRDefault="00000000">
            <w:pPr>
              <w:pStyle w:val="TableParagraph"/>
              <w:ind w:left="5" w:right="53"/>
              <w:rPr>
                <w:sz w:val="20"/>
              </w:rPr>
            </w:pPr>
            <w:r>
              <w:rPr>
                <w:sz w:val="20"/>
              </w:rPr>
              <w:t>Предлагает некоторые соображения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предложения по профилактике финансовых</w:t>
            </w:r>
          </w:p>
          <w:p w14:paraId="2C3FC3E1" w14:textId="77777777" w:rsidR="00AF2860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z w:val="20"/>
              </w:rPr>
              <w:t>правонарушений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7" w:type="dxa"/>
          </w:tcPr>
          <w:p w14:paraId="254A5DF0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профилактике финансовых правонарушений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являются существенными, не основаны на</w:t>
            </w:r>
          </w:p>
          <w:p w14:paraId="310299CE" w14:textId="77777777" w:rsidR="00AF2860" w:rsidRDefault="00000000">
            <w:pPr>
              <w:pStyle w:val="TableParagraph"/>
              <w:spacing w:line="209" w:lineRule="exact"/>
              <w:ind w:left="6"/>
              <w:rPr>
                <w:sz w:val="20"/>
              </w:rPr>
            </w:pPr>
            <w:r>
              <w:rPr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4BD3309A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Соображений и практических рекомендаций, связанных с профилактикой финансовых правонарушений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Казахстане,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мало или совсем нет, или рекомендации</w:t>
            </w:r>
          </w:p>
          <w:p w14:paraId="7FFC69B2" w14:textId="77777777" w:rsidR="00AF2860" w:rsidRDefault="00000000">
            <w:pPr>
              <w:pStyle w:val="TableParagraph"/>
              <w:spacing w:line="209" w:lineRule="exact"/>
              <w:ind w:left="9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низкого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качества.</w:t>
            </w:r>
          </w:p>
        </w:tc>
      </w:tr>
      <w:tr w:rsidR="00AF2860" w14:paraId="3B110B41" w14:textId="77777777" w:rsidTr="00847651">
        <w:trPr>
          <w:trHeight w:val="921"/>
        </w:trPr>
        <w:tc>
          <w:tcPr>
            <w:tcW w:w="2685" w:type="dxa"/>
          </w:tcPr>
          <w:p w14:paraId="07EA5962" w14:textId="77777777" w:rsidR="00AF2860" w:rsidRDefault="00000000">
            <w:pPr>
              <w:pStyle w:val="TableParagraph"/>
              <w:ind w:left="6" w:right="1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Письмо, </w:t>
            </w: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638" w:type="dxa"/>
          </w:tcPr>
          <w:p w14:paraId="4473C8A3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</w:t>
            </w:r>
          </w:p>
          <w:p w14:paraId="28E4EC5C" w14:textId="77777777" w:rsidR="00AF2860" w:rsidRDefault="00000000">
            <w:pPr>
              <w:pStyle w:val="TableParagraph"/>
              <w:spacing w:line="230" w:lineRule="atLeast"/>
              <w:ind w:left="4" w:right="8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659" w:type="dxa"/>
          </w:tcPr>
          <w:p w14:paraId="714C4269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</w:t>
            </w:r>
          </w:p>
          <w:p w14:paraId="159CB0CE" w14:textId="77777777" w:rsidR="00AF2860" w:rsidRDefault="00000000">
            <w:pPr>
              <w:pStyle w:val="TableParagraph"/>
              <w:spacing w:line="230" w:lineRule="atLeast"/>
              <w:ind w:left="5" w:right="32"/>
              <w:rPr>
                <w:sz w:val="20"/>
              </w:rPr>
            </w:pPr>
            <w:r>
              <w:rPr>
                <w:sz w:val="20"/>
              </w:rPr>
              <w:t>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97" w:type="dxa"/>
          </w:tcPr>
          <w:p w14:paraId="37378FA6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698EB1B6" w14:textId="77777777" w:rsidR="00AF2860" w:rsidRDefault="00000000">
            <w:pPr>
              <w:pStyle w:val="TableParagraph"/>
              <w:spacing w:line="230" w:lineRule="atLeast"/>
              <w:ind w:left="6" w:right="98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22448E3A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17E9A1B2" w14:textId="77777777" w:rsidR="00AF2860" w:rsidRDefault="00AF2860">
      <w:pPr>
        <w:pStyle w:val="TableParagraph"/>
        <w:rPr>
          <w:sz w:val="20"/>
        </w:rPr>
        <w:sectPr w:rsidR="00AF2860">
          <w:headerReference w:type="default" r:id="rId20"/>
          <w:pgSz w:w="16840" w:h="11910" w:orient="landscape"/>
          <w:pgMar w:top="1400" w:right="1275" w:bottom="280" w:left="566" w:header="859" w:footer="0" w:gutter="0"/>
          <w:cols w:space="720"/>
        </w:sectPr>
      </w:pPr>
    </w:p>
    <w:p w14:paraId="78ECDE69" w14:textId="77777777" w:rsidR="00AF2860" w:rsidRDefault="00AF2860">
      <w:pPr>
        <w:spacing w:before="47"/>
        <w:rPr>
          <w:b/>
          <w:sz w:val="20"/>
        </w:rPr>
      </w:pPr>
    </w:p>
    <w:p w14:paraId="321D5D8D" w14:textId="77777777" w:rsidR="00AF2860" w:rsidRDefault="00000000">
      <w:pPr>
        <w:pStyle w:val="a3"/>
        <w:ind w:right="236"/>
        <w:jc w:val="center"/>
      </w:pPr>
      <w:r>
        <w:t>Письменное</w:t>
      </w:r>
      <w:r>
        <w:rPr>
          <w:spacing w:val="-7"/>
        </w:rPr>
        <w:t xml:space="preserve"> </w:t>
      </w:r>
      <w:r>
        <w:t>задание.</w:t>
      </w:r>
      <w:r>
        <w:rPr>
          <w:spacing w:val="-6"/>
        </w:rPr>
        <w:t xml:space="preserve"> </w:t>
      </w:r>
      <w:proofErr w:type="gramStart"/>
      <w:r>
        <w:t>Тема:«</w:t>
      </w:r>
      <w:proofErr w:type="gramEnd"/>
      <w:r>
        <w:rPr>
          <w:spacing w:val="6"/>
        </w:rPr>
        <w:t xml:space="preserve"> </w:t>
      </w:r>
      <w:r>
        <w:t>Правовое</w:t>
      </w:r>
      <w:r>
        <w:rPr>
          <w:spacing w:val="-8"/>
        </w:rPr>
        <w:t xml:space="preserve"> </w:t>
      </w:r>
      <w:r>
        <w:t>регулирование</w:t>
      </w:r>
      <w:r>
        <w:rPr>
          <w:spacing w:val="-7"/>
        </w:rPr>
        <w:t xml:space="preserve"> </w:t>
      </w:r>
      <w:r>
        <w:t>страховой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Казахстан»</w:t>
      </w:r>
      <w:r>
        <w:rPr>
          <w:spacing w:val="-7"/>
        </w:rPr>
        <w:t xml:space="preserve"> </w:t>
      </w:r>
      <w:r>
        <w:t>(РК</w:t>
      </w:r>
      <w:r>
        <w:rPr>
          <w:spacing w:val="55"/>
          <w:w w:val="150"/>
        </w:rPr>
        <w:t xml:space="preserve"> </w:t>
      </w:r>
      <w:r>
        <w:t>25%</w:t>
      </w:r>
      <w:r>
        <w:rPr>
          <w:spacing w:val="-6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100</w:t>
      </w:r>
      <w:proofErr w:type="gramStart"/>
      <w:r>
        <w:t>%</w:t>
      </w:r>
      <w:r>
        <w:rPr>
          <w:spacing w:val="-7"/>
        </w:rPr>
        <w:t xml:space="preserve"> </w:t>
      </w:r>
      <w:r>
        <w:rPr>
          <w:spacing w:val="-10"/>
        </w:rPr>
        <w:t>)</w:t>
      </w:r>
      <w:proofErr w:type="gramEnd"/>
    </w:p>
    <w:p w14:paraId="2B9ACA5B" w14:textId="77777777" w:rsidR="00AF2860" w:rsidRDefault="00AF2860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9"/>
        <w:gridCol w:w="3497"/>
        <w:gridCol w:w="3358"/>
      </w:tblGrid>
      <w:tr w:rsidR="00AF2860" w14:paraId="28A1C6D7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6C51E09E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4F0"/>
          </w:tcPr>
          <w:p w14:paraId="1C230C41" w14:textId="77777777" w:rsidR="00AF2860" w:rsidRDefault="00000000">
            <w:pPr>
              <w:pStyle w:val="TableParagraph"/>
              <w:ind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0799E106" w14:textId="77777777" w:rsidR="00AF2860" w:rsidRDefault="00000000">
            <w:pPr>
              <w:pStyle w:val="TableParagraph"/>
              <w:spacing w:line="210" w:lineRule="exact"/>
              <w:ind w:left="81" w:right="10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9" w:type="dxa"/>
            <w:shd w:val="clear" w:color="auto" w:fill="DBE4F0"/>
          </w:tcPr>
          <w:p w14:paraId="355A5AA1" w14:textId="77777777" w:rsidR="00AF2860" w:rsidRDefault="00000000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665395D9" w14:textId="77777777" w:rsidR="00AF2860" w:rsidRDefault="00000000">
            <w:pPr>
              <w:pStyle w:val="TableParagraph"/>
              <w:spacing w:line="210" w:lineRule="exact"/>
              <w:ind w:left="2" w:right="6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497" w:type="dxa"/>
            <w:shd w:val="clear" w:color="auto" w:fill="DBE4F0"/>
          </w:tcPr>
          <w:p w14:paraId="2FA88AFD" w14:textId="77777777" w:rsidR="00AF2860" w:rsidRDefault="00000000">
            <w:pPr>
              <w:pStyle w:val="TableParagraph"/>
              <w:ind w:left="10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6FE8C7A0" w14:textId="77777777" w:rsidR="00AF2860" w:rsidRDefault="00000000">
            <w:pPr>
              <w:pStyle w:val="TableParagraph"/>
              <w:spacing w:line="210" w:lineRule="exact"/>
              <w:ind w:left="36" w:right="2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58" w:type="dxa"/>
            <w:shd w:val="clear" w:color="auto" w:fill="DBE4F0"/>
          </w:tcPr>
          <w:p w14:paraId="503F3C69" w14:textId="77777777" w:rsidR="00AF2860" w:rsidRDefault="00000000">
            <w:pPr>
              <w:pStyle w:val="TableParagraph"/>
              <w:ind w:left="5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24FD6894" w14:textId="77777777" w:rsidR="00AF2860" w:rsidRDefault="00000000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F2860" w14:paraId="45A7A46F" w14:textId="77777777">
        <w:trPr>
          <w:trHeight w:val="1840"/>
        </w:trPr>
        <w:tc>
          <w:tcPr>
            <w:tcW w:w="2520" w:type="dxa"/>
          </w:tcPr>
          <w:p w14:paraId="6155EE1C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общей</w:t>
            </w:r>
          </w:p>
          <w:p w14:paraId="389C975E" w14:textId="77777777" w:rsidR="00AF2860" w:rsidRDefault="00000000">
            <w:pPr>
              <w:pStyle w:val="TableParagraph"/>
              <w:ind w:left="6"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страховой системы Республики </w:t>
            </w:r>
            <w:r>
              <w:rPr>
                <w:b/>
                <w:spacing w:val="-2"/>
                <w:sz w:val="20"/>
              </w:rPr>
              <w:t>Казахстан</w:t>
            </w:r>
          </w:p>
        </w:tc>
        <w:tc>
          <w:tcPr>
            <w:tcW w:w="2803" w:type="dxa"/>
          </w:tcPr>
          <w:p w14:paraId="6A67B9E7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видов финансово-правовой страховой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</w:t>
            </w:r>
            <w:r>
              <w:rPr>
                <w:spacing w:val="-2"/>
                <w:sz w:val="20"/>
              </w:rPr>
              <w:t>Казахстан.</w:t>
            </w:r>
          </w:p>
          <w:p w14:paraId="2853BB12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2F3C6773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страховой системы Республики </w:t>
            </w:r>
            <w:r>
              <w:rPr>
                <w:spacing w:val="-2"/>
                <w:sz w:val="20"/>
              </w:rPr>
              <w:t>Казахстан.</w:t>
            </w:r>
          </w:p>
          <w:p w14:paraId="3B596C50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7" w:type="dxa"/>
          </w:tcPr>
          <w:p w14:paraId="709D021D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видов финансово-правовой ответственности и финансовых правонарушений. Релевантные 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358" w:type="dxa"/>
          </w:tcPr>
          <w:p w14:paraId="5267168F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Поверхностное понимание/ непонимание понятия и видов финансово-правовой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ответственности и финансовых правонарушений.</w:t>
            </w:r>
          </w:p>
          <w:p w14:paraId="57D947E3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(цитаты) на первоисточники 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AF2860" w14:paraId="68632C6D" w14:textId="77777777">
        <w:trPr>
          <w:trHeight w:val="2529"/>
        </w:trPr>
        <w:tc>
          <w:tcPr>
            <w:tcW w:w="2520" w:type="dxa"/>
          </w:tcPr>
          <w:p w14:paraId="4B5C0F6A" w14:textId="77777777" w:rsidR="00AF2860" w:rsidRDefault="00000000">
            <w:pPr>
              <w:pStyle w:val="TableParagraph"/>
              <w:ind w:left="6" w:right="517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основных проблем страховой системы Республики </w:t>
            </w:r>
            <w:r>
              <w:rPr>
                <w:b/>
                <w:spacing w:val="-2"/>
                <w:sz w:val="20"/>
              </w:rPr>
              <w:t>Казахстан</w:t>
            </w:r>
          </w:p>
        </w:tc>
        <w:tc>
          <w:tcPr>
            <w:tcW w:w="2803" w:type="dxa"/>
          </w:tcPr>
          <w:p w14:paraId="25C82E3A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Очень хорошо связывает сравнение законодательства Республики Казахстан, регулирующего страховой системы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Казахстан. Идеальное обоснование аргументов фактами эмпирического исследования (например, на основе сравнительного правового или</w:t>
            </w:r>
          </w:p>
          <w:p w14:paraId="0BA21CF3" w14:textId="77777777" w:rsidR="00AF2860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статистического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анализа).</w:t>
            </w:r>
          </w:p>
        </w:tc>
        <w:tc>
          <w:tcPr>
            <w:tcW w:w="2659" w:type="dxa"/>
          </w:tcPr>
          <w:p w14:paraId="653D3A64" w14:textId="77777777" w:rsidR="00AF2860" w:rsidRDefault="00000000">
            <w:pPr>
              <w:pStyle w:val="TableParagraph"/>
              <w:ind w:left="5" w:right="84"/>
              <w:rPr>
                <w:sz w:val="20"/>
              </w:rPr>
            </w:pPr>
            <w:r>
              <w:rPr>
                <w:sz w:val="20"/>
              </w:rPr>
              <w:t>Связывает сравнение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Казахстан, регулирующего страховой системы Республики Казахстан.</w:t>
            </w:r>
          </w:p>
          <w:p w14:paraId="78F5FD4B" w14:textId="77777777" w:rsidR="00AF2860" w:rsidRDefault="00000000">
            <w:pPr>
              <w:pStyle w:val="TableParagraph"/>
              <w:ind w:left="5" w:right="569"/>
              <w:jc w:val="both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аргументы фактами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эмпирического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3497" w:type="dxa"/>
          </w:tcPr>
          <w:p w14:paraId="100326D4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сравнении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законодательства Республики Казахстан, страховой системы Республики Казахстан регулирующего финансовые правонарушения, ограничена.</w:t>
            </w:r>
          </w:p>
          <w:p w14:paraId="63F53ACD" w14:textId="77777777" w:rsidR="00AF2860" w:rsidRDefault="00000000">
            <w:pPr>
              <w:pStyle w:val="TableParagraph"/>
              <w:ind w:left="6" w:right="93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 доказательств эмпирических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51DDB59F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В сравнении законодательства Республики Казахстан, регулирующего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страховой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 Республики Казахстан, связь незначительна или отсутствует.</w:t>
            </w:r>
          </w:p>
          <w:p w14:paraId="418D64DC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Мало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используют эмпирические исследования.</w:t>
            </w:r>
          </w:p>
        </w:tc>
      </w:tr>
      <w:tr w:rsidR="00AF2860" w14:paraId="4268A9BC" w14:textId="77777777">
        <w:trPr>
          <w:trHeight w:val="1379"/>
        </w:trPr>
        <w:tc>
          <w:tcPr>
            <w:tcW w:w="2520" w:type="dxa"/>
          </w:tcPr>
          <w:p w14:paraId="3FAC5001" w14:textId="77777777" w:rsidR="00AF2860" w:rsidRDefault="00000000">
            <w:pPr>
              <w:pStyle w:val="TableParagraph"/>
              <w:ind w:left="6" w:right="9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Политическое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b/>
                <w:spacing w:val="-2"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 xml:space="preserve">рекомендации / </w:t>
            </w:r>
            <w:r>
              <w:rPr>
                <w:b/>
                <w:spacing w:val="-2"/>
                <w:sz w:val="20"/>
              </w:rPr>
              <w:t>предложения</w:t>
            </w:r>
          </w:p>
        </w:tc>
        <w:tc>
          <w:tcPr>
            <w:tcW w:w="2803" w:type="dxa"/>
          </w:tcPr>
          <w:p w14:paraId="5085FA3F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>Составление грамотных научных и/или практических рекомендаций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рекомендаций, связанных с профилактикой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3EDE3275" w14:textId="77777777" w:rsidR="00AF2860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6D4277BC" w14:textId="77777777" w:rsidR="00AF2860" w:rsidRDefault="00000000">
            <w:pPr>
              <w:pStyle w:val="TableParagraph"/>
              <w:ind w:left="5" w:right="53"/>
              <w:rPr>
                <w:sz w:val="20"/>
              </w:rPr>
            </w:pPr>
            <w:r>
              <w:rPr>
                <w:sz w:val="20"/>
              </w:rPr>
              <w:t>Предлагает некоторые соображения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предложения по профилактике финансовых</w:t>
            </w:r>
          </w:p>
          <w:p w14:paraId="29F86135" w14:textId="77777777" w:rsidR="00AF2860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z w:val="20"/>
              </w:rPr>
              <w:t>правонарушений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7" w:type="dxa"/>
          </w:tcPr>
          <w:p w14:paraId="38B5F61C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профилактике финансовых правонарушений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являются существенными, не основаны на</w:t>
            </w:r>
          </w:p>
          <w:p w14:paraId="37AF716E" w14:textId="77777777" w:rsidR="00AF2860" w:rsidRDefault="00000000">
            <w:pPr>
              <w:pStyle w:val="TableParagraph"/>
              <w:spacing w:line="209" w:lineRule="exact"/>
              <w:ind w:left="6"/>
              <w:rPr>
                <w:sz w:val="20"/>
              </w:rPr>
            </w:pPr>
            <w:r>
              <w:rPr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609F59F5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Соображений и практических рекомендаций, связанных с профилактикой финансовых правонарушений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Казахстане,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мало или совсем нет, или рекомендации</w:t>
            </w:r>
          </w:p>
          <w:p w14:paraId="5C4AF367" w14:textId="77777777" w:rsidR="00AF2860" w:rsidRDefault="00000000">
            <w:pPr>
              <w:pStyle w:val="TableParagraph"/>
              <w:spacing w:line="209" w:lineRule="exact"/>
              <w:ind w:left="9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низкого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качества.</w:t>
            </w:r>
          </w:p>
        </w:tc>
      </w:tr>
      <w:tr w:rsidR="00AF2860" w14:paraId="6715869D" w14:textId="77777777">
        <w:trPr>
          <w:trHeight w:val="921"/>
        </w:trPr>
        <w:tc>
          <w:tcPr>
            <w:tcW w:w="2520" w:type="dxa"/>
          </w:tcPr>
          <w:p w14:paraId="444459AD" w14:textId="77777777" w:rsidR="00AF2860" w:rsidRDefault="00000000">
            <w:pPr>
              <w:pStyle w:val="TableParagraph"/>
              <w:ind w:left="6" w:right="1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Письмо, </w:t>
            </w: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803" w:type="dxa"/>
          </w:tcPr>
          <w:p w14:paraId="0D312D86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</w:t>
            </w:r>
          </w:p>
          <w:p w14:paraId="32AC21D5" w14:textId="77777777" w:rsidR="00AF2860" w:rsidRDefault="00000000">
            <w:pPr>
              <w:pStyle w:val="TableParagraph"/>
              <w:spacing w:line="230" w:lineRule="atLeast"/>
              <w:ind w:left="4" w:right="8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659" w:type="dxa"/>
          </w:tcPr>
          <w:p w14:paraId="109AAC0B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</w:t>
            </w:r>
          </w:p>
          <w:p w14:paraId="18C6D64C" w14:textId="77777777" w:rsidR="00AF2860" w:rsidRDefault="00000000">
            <w:pPr>
              <w:pStyle w:val="TableParagraph"/>
              <w:spacing w:line="230" w:lineRule="atLeast"/>
              <w:ind w:left="5" w:right="32"/>
              <w:rPr>
                <w:sz w:val="20"/>
              </w:rPr>
            </w:pPr>
            <w:r>
              <w:rPr>
                <w:sz w:val="20"/>
              </w:rPr>
              <w:t>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97" w:type="dxa"/>
          </w:tcPr>
          <w:p w14:paraId="1F17F335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74DA0AAC" w14:textId="77777777" w:rsidR="00AF2860" w:rsidRDefault="00000000">
            <w:pPr>
              <w:pStyle w:val="TableParagraph"/>
              <w:spacing w:line="230" w:lineRule="atLeast"/>
              <w:ind w:left="6" w:right="98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6BD86131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3FDA31F1" w14:textId="77777777" w:rsidR="00AF2860" w:rsidRDefault="00AF2860">
      <w:pPr>
        <w:pStyle w:val="TableParagraph"/>
        <w:rPr>
          <w:sz w:val="20"/>
        </w:rPr>
        <w:sectPr w:rsidR="00AF2860">
          <w:pgSz w:w="16840" w:h="11910" w:orient="landscape"/>
          <w:pgMar w:top="1400" w:right="1275" w:bottom="280" w:left="566" w:header="859" w:footer="0" w:gutter="0"/>
          <w:cols w:space="720"/>
        </w:sectPr>
      </w:pPr>
    </w:p>
    <w:p w14:paraId="30BABC86" w14:textId="77777777" w:rsidR="00AF2860" w:rsidRDefault="00AF2860">
      <w:pPr>
        <w:spacing w:before="47"/>
        <w:rPr>
          <w:b/>
          <w:sz w:val="20"/>
        </w:rPr>
      </w:pPr>
    </w:p>
    <w:p w14:paraId="06DF2F95" w14:textId="77777777" w:rsidR="00AF2860" w:rsidRDefault="00000000">
      <w:pPr>
        <w:pStyle w:val="a3"/>
        <w:ind w:left="1" w:right="236"/>
        <w:jc w:val="center"/>
      </w:pPr>
      <w:r>
        <w:t>Письменное</w:t>
      </w:r>
      <w:r>
        <w:rPr>
          <w:spacing w:val="-7"/>
        </w:rPr>
        <w:t xml:space="preserve"> </w:t>
      </w:r>
      <w:r>
        <w:t>задание.</w:t>
      </w:r>
      <w:r>
        <w:rPr>
          <w:spacing w:val="-6"/>
        </w:rPr>
        <w:t xml:space="preserve"> </w:t>
      </w:r>
      <w:proofErr w:type="spellStart"/>
      <w:proofErr w:type="gramStart"/>
      <w:r>
        <w:t>Тема:«</w:t>
      </w:r>
      <w:proofErr w:type="gramEnd"/>
      <w:r>
        <w:t>Государственное</w:t>
      </w:r>
      <w:proofErr w:type="spellEnd"/>
      <w:r>
        <w:rPr>
          <w:spacing w:val="-8"/>
        </w:rPr>
        <w:t xml:space="preserve"> </w:t>
      </w:r>
      <w:r>
        <w:t>кредитование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государственное</w:t>
      </w:r>
      <w:r>
        <w:rPr>
          <w:spacing w:val="-8"/>
        </w:rPr>
        <w:t xml:space="preserve"> </w:t>
      </w:r>
      <w:r>
        <w:t>заимствование»</w:t>
      </w:r>
      <w:r>
        <w:rPr>
          <w:spacing w:val="-6"/>
        </w:rPr>
        <w:t xml:space="preserve"> </w:t>
      </w:r>
      <w:r>
        <w:t>(РК</w:t>
      </w:r>
      <w:r>
        <w:rPr>
          <w:spacing w:val="55"/>
          <w:w w:val="150"/>
        </w:rPr>
        <w:t xml:space="preserve"> </w:t>
      </w:r>
      <w:r>
        <w:t>25%</w:t>
      </w:r>
      <w:r>
        <w:rPr>
          <w:spacing w:val="-8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100</w:t>
      </w:r>
      <w:proofErr w:type="gramStart"/>
      <w:r>
        <w:t>%</w:t>
      </w:r>
      <w:r>
        <w:rPr>
          <w:spacing w:val="-6"/>
        </w:rPr>
        <w:t xml:space="preserve"> </w:t>
      </w:r>
      <w:r>
        <w:rPr>
          <w:spacing w:val="-10"/>
        </w:rPr>
        <w:t>)</w:t>
      </w:r>
      <w:proofErr w:type="gramEnd"/>
    </w:p>
    <w:p w14:paraId="3B3124DF" w14:textId="77777777" w:rsidR="00AF2860" w:rsidRDefault="00AF2860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9"/>
        <w:gridCol w:w="3497"/>
        <w:gridCol w:w="3358"/>
      </w:tblGrid>
      <w:tr w:rsidR="00AF2860" w14:paraId="2B2C8B31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67604C43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4F0"/>
          </w:tcPr>
          <w:p w14:paraId="745A8A97" w14:textId="77777777" w:rsidR="00AF2860" w:rsidRDefault="00000000">
            <w:pPr>
              <w:pStyle w:val="TableParagraph"/>
              <w:ind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5083C468" w14:textId="77777777" w:rsidR="00AF2860" w:rsidRDefault="00000000">
            <w:pPr>
              <w:pStyle w:val="TableParagraph"/>
              <w:spacing w:line="210" w:lineRule="exact"/>
              <w:ind w:left="81" w:right="10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9" w:type="dxa"/>
            <w:shd w:val="clear" w:color="auto" w:fill="DBE4F0"/>
          </w:tcPr>
          <w:p w14:paraId="6A12A5DE" w14:textId="77777777" w:rsidR="00AF2860" w:rsidRDefault="00000000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6872188D" w14:textId="77777777" w:rsidR="00AF2860" w:rsidRDefault="00000000">
            <w:pPr>
              <w:pStyle w:val="TableParagraph"/>
              <w:spacing w:line="210" w:lineRule="exact"/>
              <w:ind w:left="2" w:right="6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497" w:type="dxa"/>
            <w:shd w:val="clear" w:color="auto" w:fill="DBE4F0"/>
          </w:tcPr>
          <w:p w14:paraId="7C24D06E" w14:textId="77777777" w:rsidR="00AF2860" w:rsidRDefault="00000000">
            <w:pPr>
              <w:pStyle w:val="TableParagraph"/>
              <w:ind w:left="10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2B5D0BCA" w14:textId="77777777" w:rsidR="00AF2860" w:rsidRDefault="00000000">
            <w:pPr>
              <w:pStyle w:val="TableParagraph"/>
              <w:spacing w:line="210" w:lineRule="exact"/>
              <w:ind w:left="36" w:right="2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58" w:type="dxa"/>
            <w:shd w:val="clear" w:color="auto" w:fill="DBE4F0"/>
          </w:tcPr>
          <w:p w14:paraId="2B9A19BA" w14:textId="77777777" w:rsidR="00AF2860" w:rsidRDefault="00000000">
            <w:pPr>
              <w:pStyle w:val="TableParagraph"/>
              <w:ind w:left="5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51D9CA23" w14:textId="77777777" w:rsidR="00AF2860" w:rsidRDefault="00000000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F2860" w14:paraId="1ABCF521" w14:textId="77777777">
        <w:trPr>
          <w:trHeight w:val="1840"/>
        </w:trPr>
        <w:tc>
          <w:tcPr>
            <w:tcW w:w="2520" w:type="dxa"/>
          </w:tcPr>
          <w:p w14:paraId="66E48E8C" w14:textId="77777777" w:rsidR="00AF2860" w:rsidRDefault="00000000">
            <w:pPr>
              <w:pStyle w:val="TableParagraph"/>
              <w:ind w:left="6" w:right="827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общей </w:t>
            </w:r>
            <w:r>
              <w:rPr>
                <w:b/>
                <w:spacing w:val="-2"/>
                <w:sz w:val="20"/>
              </w:rPr>
              <w:t xml:space="preserve">характеристики государственного </w:t>
            </w:r>
            <w:r>
              <w:rPr>
                <w:b/>
                <w:sz w:val="20"/>
              </w:rPr>
              <w:t xml:space="preserve">кредитования и </w:t>
            </w:r>
            <w:r>
              <w:rPr>
                <w:b/>
                <w:spacing w:val="-2"/>
                <w:sz w:val="20"/>
              </w:rPr>
              <w:t>государственного заимствования</w:t>
            </w:r>
          </w:p>
        </w:tc>
        <w:tc>
          <w:tcPr>
            <w:tcW w:w="2803" w:type="dxa"/>
          </w:tcPr>
          <w:p w14:paraId="693D7017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видов финансово-правовой ответственности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финансовых </w:t>
            </w:r>
            <w:r>
              <w:rPr>
                <w:spacing w:val="-2"/>
                <w:sz w:val="20"/>
              </w:rPr>
              <w:t>правонарушений.</w:t>
            </w:r>
          </w:p>
          <w:p w14:paraId="75021D63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6D2E428B" w14:textId="77777777" w:rsidR="00AF2860" w:rsidRDefault="00000000">
            <w:pPr>
              <w:pStyle w:val="TableParagraph"/>
              <w:ind w:left="5" w:right="1040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понятие </w:t>
            </w:r>
            <w:r>
              <w:rPr>
                <w:spacing w:val="-2"/>
                <w:sz w:val="20"/>
              </w:rPr>
              <w:t xml:space="preserve">государственного </w:t>
            </w:r>
            <w:r>
              <w:rPr>
                <w:sz w:val="20"/>
              </w:rPr>
              <w:t xml:space="preserve">кредитования и </w:t>
            </w:r>
            <w:r>
              <w:rPr>
                <w:spacing w:val="-2"/>
                <w:sz w:val="20"/>
              </w:rPr>
              <w:t>государственного заимствования.</w:t>
            </w:r>
          </w:p>
          <w:p w14:paraId="22BBB7C6" w14:textId="77777777" w:rsidR="00AF2860" w:rsidRDefault="00000000">
            <w:pPr>
              <w:pStyle w:val="TableParagraph"/>
              <w:spacing w:line="230" w:lineRule="atLeast"/>
              <w:ind w:left="5" w:right="32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7" w:type="dxa"/>
          </w:tcPr>
          <w:p w14:paraId="1685E25A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 государственного кредитования и государственного заимствования. Релевантные и уместные ссылки (цитаты) на первоисточники.</w:t>
            </w:r>
          </w:p>
        </w:tc>
        <w:tc>
          <w:tcPr>
            <w:tcW w:w="3358" w:type="dxa"/>
          </w:tcPr>
          <w:p w14:paraId="29494BBF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Поверхностное понимание/ непонимание понятия и видов финансово-правовой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ответственности и финансовых правонарушений.</w:t>
            </w:r>
          </w:p>
          <w:p w14:paraId="7BEBA8F0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(цитаты) на первоисточники 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AF2860" w14:paraId="2DD1C555" w14:textId="77777777">
        <w:trPr>
          <w:trHeight w:val="2990"/>
        </w:trPr>
        <w:tc>
          <w:tcPr>
            <w:tcW w:w="2520" w:type="dxa"/>
          </w:tcPr>
          <w:p w14:paraId="5E14A2DE" w14:textId="77777777" w:rsidR="00AF2860" w:rsidRDefault="00000000">
            <w:pPr>
              <w:pStyle w:val="TableParagraph"/>
              <w:ind w:left="6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основных проблем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государственного кредитования и </w:t>
            </w:r>
            <w:r>
              <w:rPr>
                <w:b/>
                <w:spacing w:val="-2"/>
                <w:sz w:val="20"/>
              </w:rPr>
              <w:t>государственного заимствования</w:t>
            </w:r>
          </w:p>
        </w:tc>
        <w:tc>
          <w:tcPr>
            <w:tcW w:w="2803" w:type="dxa"/>
          </w:tcPr>
          <w:p w14:paraId="58B8FB1C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 xml:space="preserve">Очень хорошо связывает сравнение законодательства Республики Казахстан, </w:t>
            </w:r>
            <w:r>
              <w:rPr>
                <w:spacing w:val="-2"/>
                <w:sz w:val="20"/>
              </w:rPr>
              <w:t xml:space="preserve">регулирующего </w:t>
            </w:r>
            <w:r>
              <w:rPr>
                <w:sz w:val="20"/>
              </w:rPr>
              <w:t>государственного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кредитования и государственного </w:t>
            </w:r>
            <w:r>
              <w:rPr>
                <w:spacing w:val="-2"/>
                <w:sz w:val="20"/>
              </w:rPr>
              <w:t>заимствования.</w:t>
            </w:r>
          </w:p>
          <w:p w14:paraId="4B86408E" w14:textId="77777777" w:rsidR="00AF2860" w:rsidRDefault="00000000">
            <w:pPr>
              <w:pStyle w:val="TableParagraph"/>
              <w:spacing w:line="230" w:lineRule="exact"/>
              <w:ind w:left="4" w:right="87"/>
              <w:rPr>
                <w:sz w:val="20"/>
              </w:rPr>
            </w:pPr>
            <w:r>
              <w:rPr>
                <w:sz w:val="20"/>
              </w:rPr>
              <w:t>Идеальное обоснование аргументов фактами эмпирического исследования (например, на основе сравнительного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статистического анализа).</w:t>
            </w:r>
          </w:p>
        </w:tc>
        <w:tc>
          <w:tcPr>
            <w:tcW w:w="2659" w:type="dxa"/>
          </w:tcPr>
          <w:p w14:paraId="78676A30" w14:textId="77777777" w:rsidR="00AF2860" w:rsidRDefault="00000000">
            <w:pPr>
              <w:pStyle w:val="TableParagraph"/>
              <w:ind w:left="5" w:right="84"/>
              <w:rPr>
                <w:sz w:val="20"/>
              </w:rPr>
            </w:pPr>
            <w:r>
              <w:rPr>
                <w:sz w:val="20"/>
              </w:rPr>
              <w:t>Связывает сравнение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Казахстан, регулирующего </w:t>
            </w:r>
            <w:r>
              <w:rPr>
                <w:spacing w:val="-2"/>
                <w:sz w:val="20"/>
              </w:rPr>
              <w:t xml:space="preserve">государственного </w:t>
            </w:r>
            <w:r>
              <w:rPr>
                <w:sz w:val="20"/>
              </w:rPr>
              <w:t xml:space="preserve">кредитования и </w:t>
            </w:r>
            <w:r>
              <w:rPr>
                <w:spacing w:val="-2"/>
                <w:sz w:val="20"/>
              </w:rPr>
              <w:t>государственного заимствования.</w:t>
            </w:r>
          </w:p>
          <w:p w14:paraId="3261B524" w14:textId="77777777" w:rsidR="00AF2860" w:rsidRDefault="00000000">
            <w:pPr>
              <w:pStyle w:val="TableParagraph"/>
              <w:ind w:left="5" w:right="569"/>
              <w:jc w:val="both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аргументы фактами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эмпирического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3497" w:type="dxa"/>
          </w:tcPr>
          <w:p w14:paraId="696EE9BC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Связь в сравнении законодательства Республики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регулирующего государственного кредитования и государственного заимствования, </w:t>
            </w:r>
            <w:r>
              <w:rPr>
                <w:spacing w:val="-2"/>
                <w:sz w:val="20"/>
              </w:rPr>
              <w:t>ограничена.</w:t>
            </w:r>
          </w:p>
          <w:p w14:paraId="5F09D252" w14:textId="77777777" w:rsidR="00AF2860" w:rsidRDefault="00000000">
            <w:pPr>
              <w:pStyle w:val="TableParagraph"/>
              <w:ind w:left="6" w:right="93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 доказательств эмпирических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16D68BC1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В сравнении законодательства Республики Казахстан, регулирующего финансовые правонарушения,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незначительна или отсутствует.</w:t>
            </w:r>
          </w:p>
          <w:p w14:paraId="3FBC172C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Мало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используют эмпирические исследования.</w:t>
            </w:r>
          </w:p>
        </w:tc>
      </w:tr>
      <w:tr w:rsidR="00AF2860" w14:paraId="6F55D1C4" w14:textId="77777777">
        <w:trPr>
          <w:trHeight w:val="1380"/>
        </w:trPr>
        <w:tc>
          <w:tcPr>
            <w:tcW w:w="2520" w:type="dxa"/>
          </w:tcPr>
          <w:p w14:paraId="638C1941" w14:textId="77777777" w:rsidR="00AF2860" w:rsidRDefault="00000000">
            <w:pPr>
              <w:pStyle w:val="TableParagraph"/>
              <w:ind w:left="6" w:right="9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Политическое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b/>
                <w:spacing w:val="-2"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 xml:space="preserve">рекомендации / </w:t>
            </w:r>
            <w:r>
              <w:rPr>
                <w:b/>
                <w:spacing w:val="-2"/>
                <w:sz w:val="20"/>
              </w:rPr>
              <w:t>предложения</w:t>
            </w:r>
          </w:p>
        </w:tc>
        <w:tc>
          <w:tcPr>
            <w:tcW w:w="2803" w:type="dxa"/>
          </w:tcPr>
          <w:p w14:paraId="10B1C87B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>Составление грамотных научных и/или практических рекомендаций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рекомендаций, связанных с профилактикой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0F64BF73" w14:textId="77777777" w:rsidR="00AF2860" w:rsidRDefault="00000000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27114B10" w14:textId="77777777" w:rsidR="00AF2860" w:rsidRDefault="00000000">
            <w:pPr>
              <w:pStyle w:val="TableParagraph"/>
              <w:ind w:left="5" w:right="53"/>
              <w:rPr>
                <w:sz w:val="20"/>
              </w:rPr>
            </w:pPr>
            <w:r>
              <w:rPr>
                <w:sz w:val="20"/>
              </w:rPr>
              <w:t>Предлагает некоторые соображения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предложения по профилактике финансовых</w:t>
            </w:r>
          </w:p>
          <w:p w14:paraId="5D7965B3" w14:textId="77777777" w:rsidR="00AF2860" w:rsidRDefault="0000000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правонарушений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7" w:type="dxa"/>
          </w:tcPr>
          <w:p w14:paraId="153F6969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профилактике финансовых правонарушений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являются существенными, не основаны на</w:t>
            </w:r>
          </w:p>
          <w:p w14:paraId="3CBB8B68" w14:textId="77777777" w:rsidR="00AF2860" w:rsidRDefault="00000000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01DFD958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Соображений и практических рекомендаций, связанных с профилактикой финансовых правонарушений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Казахстане,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мало или совсем нет, или рекомендации</w:t>
            </w:r>
          </w:p>
          <w:p w14:paraId="03A1C02B" w14:textId="77777777" w:rsidR="00AF2860" w:rsidRDefault="00000000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низкого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качества.</w:t>
            </w:r>
          </w:p>
        </w:tc>
      </w:tr>
      <w:tr w:rsidR="00AF2860" w14:paraId="2E1817B2" w14:textId="77777777">
        <w:trPr>
          <w:trHeight w:val="920"/>
        </w:trPr>
        <w:tc>
          <w:tcPr>
            <w:tcW w:w="2520" w:type="dxa"/>
          </w:tcPr>
          <w:p w14:paraId="4A5D3A1D" w14:textId="77777777" w:rsidR="00AF2860" w:rsidRDefault="00000000">
            <w:pPr>
              <w:pStyle w:val="TableParagraph"/>
              <w:ind w:left="6" w:right="1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Письмо, </w:t>
            </w: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803" w:type="dxa"/>
          </w:tcPr>
          <w:p w14:paraId="758B4712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</w:t>
            </w:r>
          </w:p>
          <w:p w14:paraId="7B3263E3" w14:textId="77777777" w:rsidR="00AF2860" w:rsidRDefault="00000000">
            <w:pPr>
              <w:pStyle w:val="TableParagraph"/>
              <w:spacing w:line="230" w:lineRule="exact"/>
              <w:ind w:left="4" w:right="8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659" w:type="dxa"/>
          </w:tcPr>
          <w:p w14:paraId="572F0076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</w:t>
            </w:r>
          </w:p>
          <w:p w14:paraId="41319897" w14:textId="77777777" w:rsidR="00AF2860" w:rsidRDefault="00000000">
            <w:pPr>
              <w:pStyle w:val="TableParagraph"/>
              <w:spacing w:line="230" w:lineRule="exact"/>
              <w:ind w:left="5" w:right="32"/>
              <w:rPr>
                <w:sz w:val="20"/>
              </w:rPr>
            </w:pPr>
            <w:r>
              <w:rPr>
                <w:sz w:val="20"/>
              </w:rPr>
              <w:t>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97" w:type="dxa"/>
          </w:tcPr>
          <w:p w14:paraId="26B7BE03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720134CE" w14:textId="77777777" w:rsidR="00AF2860" w:rsidRDefault="00000000">
            <w:pPr>
              <w:pStyle w:val="TableParagraph"/>
              <w:spacing w:line="230" w:lineRule="exact"/>
              <w:ind w:left="6" w:right="98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3353BA1F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6D51D8BC" w14:textId="77777777" w:rsidR="00AF2860" w:rsidRDefault="00AF2860">
      <w:pPr>
        <w:pStyle w:val="TableParagraph"/>
        <w:rPr>
          <w:sz w:val="20"/>
        </w:rPr>
        <w:sectPr w:rsidR="00AF2860">
          <w:pgSz w:w="16840" w:h="11910" w:orient="landscape"/>
          <w:pgMar w:top="1400" w:right="1275" w:bottom="280" w:left="566" w:header="859" w:footer="0" w:gutter="0"/>
          <w:cols w:space="720"/>
        </w:sectPr>
      </w:pPr>
    </w:p>
    <w:p w14:paraId="77F492AA" w14:textId="77777777" w:rsidR="00AF2860" w:rsidRDefault="00000000">
      <w:pPr>
        <w:pStyle w:val="1"/>
        <w:spacing w:before="194"/>
        <w:ind w:left="4174" w:right="3364"/>
      </w:pPr>
      <w:r>
        <w:lastRenderedPageBreak/>
        <w:t>РУБРИКАТОР СУММАТИВНОГО ОЦЕНИВАНИЯ КРИТЕРИИ</w:t>
      </w:r>
      <w:r>
        <w:rPr>
          <w:spacing w:val="-13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ОБУЧЕНИЯ</w:t>
      </w:r>
    </w:p>
    <w:p w14:paraId="7CAB7306" w14:textId="77777777" w:rsidR="00AF2860" w:rsidRDefault="00000000">
      <w:pPr>
        <w:pStyle w:val="a3"/>
        <w:spacing w:before="275"/>
        <w:ind w:left="4" w:right="236"/>
        <w:jc w:val="center"/>
      </w:pPr>
      <w:r>
        <w:t>Письменное</w:t>
      </w:r>
      <w:r>
        <w:rPr>
          <w:spacing w:val="-6"/>
        </w:rPr>
        <w:t xml:space="preserve"> </w:t>
      </w:r>
      <w:r>
        <w:t>задание.</w:t>
      </w:r>
      <w:r>
        <w:rPr>
          <w:spacing w:val="-5"/>
        </w:rPr>
        <w:t xml:space="preserve"> </w:t>
      </w:r>
      <w:proofErr w:type="gramStart"/>
      <w:r>
        <w:t>Тема:«</w:t>
      </w:r>
      <w:proofErr w:type="gramEnd"/>
      <w:r>
        <w:rPr>
          <w:spacing w:val="7"/>
        </w:rPr>
        <w:t xml:space="preserve"> </w:t>
      </w:r>
      <w:r>
        <w:t>Актуальные</w:t>
      </w:r>
      <w:r>
        <w:rPr>
          <w:spacing w:val="-5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денежной</w:t>
      </w:r>
      <w:r>
        <w:rPr>
          <w:spacing w:val="-6"/>
        </w:rPr>
        <w:t xml:space="preserve"> </w:t>
      </w:r>
      <w:r>
        <w:t>системы»</w:t>
      </w:r>
      <w:r>
        <w:rPr>
          <w:spacing w:val="-4"/>
        </w:rPr>
        <w:t xml:space="preserve"> </w:t>
      </w:r>
      <w:r>
        <w:t>(РК</w:t>
      </w:r>
      <w:r>
        <w:rPr>
          <w:spacing w:val="58"/>
          <w:w w:val="150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100</w:t>
      </w:r>
      <w:proofErr w:type="gramStart"/>
      <w:r>
        <w:t>%</w:t>
      </w:r>
      <w:r>
        <w:rPr>
          <w:spacing w:val="-6"/>
        </w:rPr>
        <w:t xml:space="preserve"> </w:t>
      </w:r>
      <w:r>
        <w:rPr>
          <w:spacing w:val="-10"/>
        </w:rPr>
        <w:t>)</w:t>
      </w:r>
      <w:proofErr w:type="gramEnd"/>
    </w:p>
    <w:p w14:paraId="5868A357" w14:textId="77777777" w:rsidR="00AF2860" w:rsidRDefault="00AF2860">
      <w:pPr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9"/>
        <w:gridCol w:w="3497"/>
        <w:gridCol w:w="3358"/>
      </w:tblGrid>
      <w:tr w:rsidR="00AF2860" w14:paraId="1B57636E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414F2BAE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4F0"/>
          </w:tcPr>
          <w:p w14:paraId="154B7B58" w14:textId="77777777" w:rsidR="00AF2860" w:rsidRDefault="00000000">
            <w:pPr>
              <w:pStyle w:val="TableParagraph"/>
              <w:ind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0BC79D3D" w14:textId="77777777" w:rsidR="00AF2860" w:rsidRDefault="00000000">
            <w:pPr>
              <w:pStyle w:val="TableParagraph"/>
              <w:spacing w:line="210" w:lineRule="exact"/>
              <w:ind w:left="81" w:right="10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9" w:type="dxa"/>
            <w:shd w:val="clear" w:color="auto" w:fill="DBE4F0"/>
          </w:tcPr>
          <w:p w14:paraId="03E7DE78" w14:textId="77777777" w:rsidR="00AF2860" w:rsidRDefault="00000000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714E42A2" w14:textId="77777777" w:rsidR="00AF2860" w:rsidRDefault="00000000">
            <w:pPr>
              <w:pStyle w:val="TableParagraph"/>
              <w:spacing w:line="210" w:lineRule="exact"/>
              <w:ind w:left="2" w:right="6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497" w:type="dxa"/>
            <w:shd w:val="clear" w:color="auto" w:fill="DBE4F0"/>
          </w:tcPr>
          <w:p w14:paraId="625F4506" w14:textId="77777777" w:rsidR="00AF2860" w:rsidRDefault="00000000">
            <w:pPr>
              <w:pStyle w:val="TableParagraph"/>
              <w:ind w:left="10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7BE7E0E6" w14:textId="77777777" w:rsidR="00AF2860" w:rsidRDefault="00000000">
            <w:pPr>
              <w:pStyle w:val="TableParagraph"/>
              <w:spacing w:line="210" w:lineRule="exact"/>
              <w:ind w:left="36" w:right="2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58" w:type="dxa"/>
            <w:shd w:val="clear" w:color="auto" w:fill="DBE4F0"/>
          </w:tcPr>
          <w:p w14:paraId="09ABE313" w14:textId="77777777" w:rsidR="00AF2860" w:rsidRDefault="00000000">
            <w:pPr>
              <w:pStyle w:val="TableParagraph"/>
              <w:ind w:left="5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22330BC6" w14:textId="77777777" w:rsidR="00AF2860" w:rsidRDefault="00000000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F2860" w14:paraId="14FF4E92" w14:textId="77777777">
        <w:trPr>
          <w:trHeight w:val="1610"/>
        </w:trPr>
        <w:tc>
          <w:tcPr>
            <w:tcW w:w="2520" w:type="dxa"/>
          </w:tcPr>
          <w:p w14:paraId="028E24CB" w14:textId="77777777" w:rsidR="00AF2860" w:rsidRDefault="00000000">
            <w:pPr>
              <w:pStyle w:val="TableParagraph"/>
              <w:ind w:left="6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общей характеристики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денежной </w:t>
            </w:r>
            <w:r>
              <w:rPr>
                <w:b/>
                <w:spacing w:val="-2"/>
                <w:sz w:val="20"/>
              </w:rPr>
              <w:t>системы</w:t>
            </w:r>
          </w:p>
        </w:tc>
        <w:tc>
          <w:tcPr>
            <w:tcW w:w="2803" w:type="dxa"/>
          </w:tcPr>
          <w:p w14:paraId="22262B35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видов финансово-правовой денежной системы.</w:t>
            </w:r>
          </w:p>
          <w:p w14:paraId="2D545138" w14:textId="77777777" w:rsidR="00AF2860" w:rsidRDefault="00000000">
            <w:pPr>
              <w:pStyle w:val="TableParagraph"/>
              <w:spacing w:before="2"/>
              <w:ind w:left="4" w:right="87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16BCAE55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денежной </w:t>
            </w:r>
            <w:r>
              <w:rPr>
                <w:spacing w:val="-2"/>
                <w:sz w:val="20"/>
              </w:rPr>
              <w:t>системы.</w:t>
            </w:r>
          </w:p>
          <w:p w14:paraId="5F78B650" w14:textId="77777777" w:rsidR="00AF2860" w:rsidRDefault="00000000">
            <w:pPr>
              <w:pStyle w:val="TableParagraph"/>
              <w:spacing w:before="1"/>
              <w:ind w:left="5" w:right="32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7" w:type="dxa"/>
          </w:tcPr>
          <w:p w14:paraId="34F7072F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Ограниченное понимание денежной системы. Релевантные и уместные ссылки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(цитаты)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первоисточники.</w:t>
            </w:r>
          </w:p>
        </w:tc>
        <w:tc>
          <w:tcPr>
            <w:tcW w:w="3358" w:type="dxa"/>
          </w:tcPr>
          <w:p w14:paraId="03DB740A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Поверхностное понимание/ непонимание денежной системы. Соответствующие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(цитаты) на первоисточники 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AF2860" w14:paraId="61DD2EF7" w14:textId="77777777">
        <w:trPr>
          <w:trHeight w:val="2531"/>
        </w:trPr>
        <w:tc>
          <w:tcPr>
            <w:tcW w:w="2520" w:type="dxa"/>
          </w:tcPr>
          <w:p w14:paraId="2175ED97" w14:textId="77777777" w:rsidR="00AF2860" w:rsidRDefault="00000000">
            <w:pPr>
              <w:pStyle w:val="TableParagraph"/>
              <w:ind w:left="6" w:right="517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основных проблем денежной </w:t>
            </w:r>
            <w:r>
              <w:rPr>
                <w:b/>
                <w:spacing w:val="-2"/>
                <w:sz w:val="20"/>
              </w:rPr>
              <w:t>системы</w:t>
            </w:r>
          </w:p>
        </w:tc>
        <w:tc>
          <w:tcPr>
            <w:tcW w:w="2803" w:type="dxa"/>
          </w:tcPr>
          <w:p w14:paraId="44287653" w14:textId="77777777" w:rsidR="00AF2860" w:rsidRDefault="00000000">
            <w:pPr>
              <w:pStyle w:val="TableParagraph"/>
              <w:ind w:left="4" w:right="367"/>
              <w:rPr>
                <w:sz w:val="20"/>
              </w:rPr>
            </w:pPr>
            <w:r>
              <w:rPr>
                <w:sz w:val="20"/>
              </w:rPr>
              <w:t>Очень хорошо связывает сравнение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законодательства Республики Казахстан, регулирующего денежной </w:t>
            </w:r>
            <w:r>
              <w:rPr>
                <w:spacing w:val="-2"/>
                <w:sz w:val="20"/>
              </w:rPr>
              <w:t>системы.</w:t>
            </w:r>
          </w:p>
          <w:p w14:paraId="5F501808" w14:textId="77777777" w:rsidR="00AF2860" w:rsidRDefault="00000000">
            <w:pPr>
              <w:pStyle w:val="TableParagraph"/>
              <w:spacing w:line="230" w:lineRule="exact"/>
              <w:ind w:left="4" w:right="87"/>
              <w:rPr>
                <w:sz w:val="20"/>
              </w:rPr>
            </w:pPr>
            <w:r>
              <w:rPr>
                <w:sz w:val="20"/>
              </w:rPr>
              <w:t>Идеальное обоснование аргументов фактами эмпирического исследования (например, на основе сравнительного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статистического анализа).</w:t>
            </w:r>
          </w:p>
        </w:tc>
        <w:tc>
          <w:tcPr>
            <w:tcW w:w="2659" w:type="dxa"/>
          </w:tcPr>
          <w:p w14:paraId="1EB6C87E" w14:textId="77777777" w:rsidR="00AF2860" w:rsidRDefault="00000000">
            <w:pPr>
              <w:pStyle w:val="TableParagraph"/>
              <w:ind w:left="5" w:right="84"/>
              <w:rPr>
                <w:sz w:val="20"/>
              </w:rPr>
            </w:pPr>
            <w:r>
              <w:rPr>
                <w:sz w:val="20"/>
              </w:rPr>
              <w:t>Связывает сравнение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Казахстан, регулирующего денежной системы.</w:t>
            </w:r>
          </w:p>
          <w:p w14:paraId="65365E97" w14:textId="77777777" w:rsidR="00AF2860" w:rsidRDefault="00000000">
            <w:pPr>
              <w:pStyle w:val="TableParagraph"/>
              <w:spacing w:before="2"/>
              <w:ind w:left="5" w:right="569"/>
              <w:jc w:val="both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аргументы фактами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эмпирического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3497" w:type="dxa"/>
          </w:tcPr>
          <w:p w14:paraId="71D7B85E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Связь в сравнении законодательства Республики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регулирующего денежной системы, ограничена.</w:t>
            </w:r>
          </w:p>
          <w:p w14:paraId="7BC8F577" w14:textId="77777777" w:rsidR="00AF2860" w:rsidRDefault="00000000">
            <w:pPr>
              <w:pStyle w:val="TableParagraph"/>
              <w:spacing w:before="1"/>
              <w:ind w:left="6" w:right="93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 доказательств эмпирических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677DD83B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В сравнении законодательства Республики Казахстан, регулирующего денежной системы, связь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незначительна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отсутствует. Мало или совсем не используют эмпирические исследования.</w:t>
            </w:r>
          </w:p>
        </w:tc>
      </w:tr>
      <w:tr w:rsidR="00AF2860" w14:paraId="38748024" w14:textId="77777777">
        <w:trPr>
          <w:trHeight w:val="1380"/>
        </w:trPr>
        <w:tc>
          <w:tcPr>
            <w:tcW w:w="2520" w:type="dxa"/>
          </w:tcPr>
          <w:p w14:paraId="7D5FAA45" w14:textId="77777777" w:rsidR="00AF2860" w:rsidRDefault="00000000">
            <w:pPr>
              <w:pStyle w:val="TableParagraph"/>
              <w:ind w:left="6" w:right="9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Политическое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b/>
                <w:spacing w:val="-2"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 xml:space="preserve">рекомендации / </w:t>
            </w:r>
            <w:r>
              <w:rPr>
                <w:b/>
                <w:spacing w:val="-2"/>
                <w:sz w:val="20"/>
              </w:rPr>
              <w:t>предложения</w:t>
            </w:r>
          </w:p>
        </w:tc>
        <w:tc>
          <w:tcPr>
            <w:tcW w:w="2803" w:type="dxa"/>
          </w:tcPr>
          <w:p w14:paraId="5A141286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>Составление грамотных научных и/или практических рекомендаций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рекомендаций, связанных с профилактикой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F178974" w14:textId="77777777" w:rsidR="00AF2860" w:rsidRDefault="00000000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5500FAC2" w14:textId="77777777" w:rsidR="00AF2860" w:rsidRDefault="00000000">
            <w:pPr>
              <w:pStyle w:val="TableParagraph"/>
              <w:ind w:left="5" w:right="53"/>
              <w:rPr>
                <w:sz w:val="20"/>
              </w:rPr>
            </w:pPr>
            <w:r>
              <w:rPr>
                <w:sz w:val="20"/>
              </w:rPr>
              <w:t>Предлагает некоторые соображения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предложения по профилактике денежной</w:t>
            </w:r>
          </w:p>
          <w:p w14:paraId="21A0D997" w14:textId="77777777" w:rsidR="00AF2860" w:rsidRDefault="0000000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7" w:type="dxa"/>
          </w:tcPr>
          <w:p w14:paraId="32C84C06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профилактике денежной системы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являются существенными, не основаны на</w:t>
            </w:r>
          </w:p>
          <w:p w14:paraId="491957AC" w14:textId="77777777" w:rsidR="00AF2860" w:rsidRDefault="00000000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6C4544FD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Соображений и практических рекомендаций,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денежной системы в Казахстане, мало или совсем нет, или рекомендации очень низкого качества.</w:t>
            </w:r>
          </w:p>
        </w:tc>
      </w:tr>
      <w:tr w:rsidR="00AF2860" w14:paraId="26989683" w14:textId="77777777">
        <w:trPr>
          <w:trHeight w:val="920"/>
        </w:trPr>
        <w:tc>
          <w:tcPr>
            <w:tcW w:w="2520" w:type="dxa"/>
          </w:tcPr>
          <w:p w14:paraId="6864C403" w14:textId="77777777" w:rsidR="00AF2860" w:rsidRDefault="00000000">
            <w:pPr>
              <w:pStyle w:val="TableParagraph"/>
              <w:ind w:left="6" w:right="1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Письмо, </w:t>
            </w: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803" w:type="dxa"/>
          </w:tcPr>
          <w:p w14:paraId="7CC0863F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</w:t>
            </w:r>
          </w:p>
          <w:p w14:paraId="00EB12F4" w14:textId="77777777" w:rsidR="00AF2860" w:rsidRDefault="00000000">
            <w:pPr>
              <w:pStyle w:val="TableParagraph"/>
              <w:spacing w:line="230" w:lineRule="exact"/>
              <w:ind w:left="4" w:right="8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659" w:type="dxa"/>
          </w:tcPr>
          <w:p w14:paraId="5542DC0D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</w:t>
            </w:r>
          </w:p>
          <w:p w14:paraId="0100CE85" w14:textId="77777777" w:rsidR="00AF2860" w:rsidRDefault="00000000">
            <w:pPr>
              <w:pStyle w:val="TableParagraph"/>
              <w:spacing w:line="230" w:lineRule="exact"/>
              <w:ind w:left="5" w:right="32"/>
              <w:rPr>
                <w:sz w:val="20"/>
              </w:rPr>
            </w:pPr>
            <w:r>
              <w:rPr>
                <w:sz w:val="20"/>
              </w:rPr>
              <w:t>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97" w:type="dxa"/>
          </w:tcPr>
          <w:p w14:paraId="16FF838F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6366C41D" w14:textId="77777777" w:rsidR="00AF2860" w:rsidRDefault="00000000">
            <w:pPr>
              <w:pStyle w:val="TableParagraph"/>
              <w:spacing w:line="230" w:lineRule="exact"/>
              <w:ind w:left="6" w:right="98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787E7698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46D2EBA4" w14:textId="77777777" w:rsidR="000B50FA" w:rsidRDefault="000B50FA"/>
    <w:sectPr w:rsidR="000B50FA">
      <w:headerReference w:type="default" r:id="rId21"/>
      <w:pgSz w:w="16840" w:h="11910" w:orient="landscape"/>
      <w:pgMar w:top="1340" w:right="1275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3EE6" w14:textId="77777777" w:rsidR="000B50FA" w:rsidRDefault="000B50FA">
      <w:r>
        <w:separator/>
      </w:r>
    </w:p>
  </w:endnote>
  <w:endnote w:type="continuationSeparator" w:id="0">
    <w:p w14:paraId="556273F2" w14:textId="77777777" w:rsidR="000B50FA" w:rsidRDefault="000B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6BCA" w14:textId="77777777" w:rsidR="000B50FA" w:rsidRDefault="000B50FA">
      <w:r>
        <w:separator/>
      </w:r>
    </w:p>
  </w:footnote>
  <w:footnote w:type="continuationSeparator" w:id="0">
    <w:p w14:paraId="79990A02" w14:textId="77777777" w:rsidR="000B50FA" w:rsidRDefault="000B5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0241" w14:textId="77777777" w:rsidR="00AF2860" w:rsidRDefault="00000000">
    <w:pPr>
      <w:pStyle w:val="a3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868480" behindDoc="1" locked="0" layoutInCell="1" allowOverlap="1" wp14:anchorId="351BB439" wp14:editId="02DDC122">
              <wp:simplePos x="0" y="0"/>
              <wp:positionH relativeFrom="page">
                <wp:posOffset>2997454</wp:posOffset>
              </wp:positionH>
              <wp:positionV relativeFrom="page">
                <wp:posOffset>532722</wp:posOffset>
              </wp:positionV>
              <wp:extent cx="415607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607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6E156" w14:textId="77777777" w:rsidR="00AF2860" w:rsidRDefault="00000000">
                          <w:pPr>
                            <w:spacing w:before="10"/>
                            <w:ind w:left="20" w:right="18" w:firstLine="37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РУБРИКАТОР СУММАТИВНОГО ОЦЕНИВАНИЯ КРИТЕРИИ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ОЦЕНИВАНИЯ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РЕЗУЛЬТАТОВ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ОБУЧЕНИЯ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BB4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6pt;margin-top:41.95pt;width:327.25pt;height:29.15pt;z-index:-164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" filled="f" stroked="f">
              <v:textbox inset="0,0,0,0">
                <w:txbxContent>
                  <w:p w14:paraId="1046E156" w14:textId="77777777" w:rsidR="00AF2860" w:rsidRDefault="00000000">
                    <w:pPr>
                      <w:spacing w:before="10"/>
                      <w:ind w:left="20" w:right="18" w:firstLine="37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РУБРИКАТОР СУММАТИВНОГО ОЦЕНИВАНИЯ КРИТЕРИИ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ОЦЕНИВАНИЯ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РЕЗУЛЬТАТОВ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ОБУЧЕНИЯ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C209" w14:textId="77777777" w:rsidR="00AF2860" w:rsidRDefault="00AF2860">
    <w:pPr>
      <w:pStyle w:val="a3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27E"/>
    <w:multiLevelType w:val="hybridMultilevel"/>
    <w:tmpl w:val="605AEFA2"/>
    <w:lvl w:ilvl="0" w:tplc="ACDE3B70">
      <w:start w:val="1"/>
      <w:numFmt w:val="decimal"/>
      <w:lvlText w:val="%1."/>
      <w:lvlJc w:val="left"/>
      <w:pPr>
        <w:ind w:left="33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3CDBEE">
      <w:numFmt w:val="bullet"/>
      <w:lvlText w:val="•"/>
      <w:lvlJc w:val="left"/>
      <w:pPr>
        <w:ind w:left="1124" w:hanging="202"/>
      </w:pPr>
      <w:rPr>
        <w:rFonts w:hint="default"/>
        <w:lang w:val="ru-RU" w:eastAsia="en-US" w:bidi="ar-SA"/>
      </w:rPr>
    </w:lvl>
    <w:lvl w:ilvl="2" w:tplc="E7DA1E4E">
      <w:numFmt w:val="bullet"/>
      <w:lvlText w:val="•"/>
      <w:lvlJc w:val="left"/>
      <w:pPr>
        <w:ind w:left="1908" w:hanging="202"/>
      </w:pPr>
      <w:rPr>
        <w:rFonts w:hint="default"/>
        <w:lang w:val="ru-RU" w:eastAsia="en-US" w:bidi="ar-SA"/>
      </w:rPr>
    </w:lvl>
    <w:lvl w:ilvl="3" w:tplc="18A01848">
      <w:numFmt w:val="bullet"/>
      <w:lvlText w:val="•"/>
      <w:lvlJc w:val="left"/>
      <w:pPr>
        <w:ind w:left="2693" w:hanging="202"/>
      </w:pPr>
      <w:rPr>
        <w:rFonts w:hint="default"/>
        <w:lang w:val="ru-RU" w:eastAsia="en-US" w:bidi="ar-SA"/>
      </w:rPr>
    </w:lvl>
    <w:lvl w:ilvl="4" w:tplc="E83CF3AC">
      <w:numFmt w:val="bullet"/>
      <w:lvlText w:val="•"/>
      <w:lvlJc w:val="left"/>
      <w:pPr>
        <w:ind w:left="3477" w:hanging="202"/>
      </w:pPr>
      <w:rPr>
        <w:rFonts w:hint="default"/>
        <w:lang w:val="ru-RU" w:eastAsia="en-US" w:bidi="ar-SA"/>
      </w:rPr>
    </w:lvl>
    <w:lvl w:ilvl="5" w:tplc="A9B4043A">
      <w:numFmt w:val="bullet"/>
      <w:lvlText w:val="•"/>
      <w:lvlJc w:val="left"/>
      <w:pPr>
        <w:ind w:left="4262" w:hanging="202"/>
      </w:pPr>
      <w:rPr>
        <w:rFonts w:hint="default"/>
        <w:lang w:val="ru-RU" w:eastAsia="en-US" w:bidi="ar-SA"/>
      </w:rPr>
    </w:lvl>
    <w:lvl w:ilvl="6" w:tplc="63FA0242">
      <w:numFmt w:val="bullet"/>
      <w:lvlText w:val="•"/>
      <w:lvlJc w:val="left"/>
      <w:pPr>
        <w:ind w:left="5046" w:hanging="202"/>
      </w:pPr>
      <w:rPr>
        <w:rFonts w:hint="default"/>
        <w:lang w:val="ru-RU" w:eastAsia="en-US" w:bidi="ar-SA"/>
      </w:rPr>
    </w:lvl>
    <w:lvl w:ilvl="7" w:tplc="1A94FA2C">
      <w:numFmt w:val="bullet"/>
      <w:lvlText w:val="•"/>
      <w:lvlJc w:val="left"/>
      <w:pPr>
        <w:ind w:left="5830" w:hanging="202"/>
      </w:pPr>
      <w:rPr>
        <w:rFonts w:hint="default"/>
        <w:lang w:val="ru-RU" w:eastAsia="en-US" w:bidi="ar-SA"/>
      </w:rPr>
    </w:lvl>
    <w:lvl w:ilvl="8" w:tplc="0C98642E">
      <w:numFmt w:val="bullet"/>
      <w:lvlText w:val="•"/>
      <w:lvlJc w:val="left"/>
      <w:pPr>
        <w:ind w:left="6615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39831604"/>
    <w:multiLevelType w:val="hybridMultilevel"/>
    <w:tmpl w:val="BE846DFC"/>
    <w:lvl w:ilvl="0" w:tplc="FC3E7D28">
      <w:start w:val="7"/>
      <w:numFmt w:val="decimal"/>
      <w:lvlText w:val="%1."/>
      <w:lvlJc w:val="left"/>
      <w:pPr>
        <w:ind w:left="335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6220394">
      <w:numFmt w:val="bullet"/>
      <w:lvlText w:val="•"/>
      <w:lvlJc w:val="left"/>
      <w:pPr>
        <w:ind w:left="1124" w:hanging="201"/>
      </w:pPr>
      <w:rPr>
        <w:rFonts w:hint="default"/>
        <w:lang w:val="ru-RU" w:eastAsia="en-US" w:bidi="ar-SA"/>
      </w:rPr>
    </w:lvl>
    <w:lvl w:ilvl="2" w:tplc="BA62B1F2">
      <w:numFmt w:val="bullet"/>
      <w:lvlText w:val="•"/>
      <w:lvlJc w:val="left"/>
      <w:pPr>
        <w:ind w:left="1908" w:hanging="201"/>
      </w:pPr>
      <w:rPr>
        <w:rFonts w:hint="default"/>
        <w:lang w:val="ru-RU" w:eastAsia="en-US" w:bidi="ar-SA"/>
      </w:rPr>
    </w:lvl>
    <w:lvl w:ilvl="3" w:tplc="10B8B5AE">
      <w:numFmt w:val="bullet"/>
      <w:lvlText w:val="•"/>
      <w:lvlJc w:val="left"/>
      <w:pPr>
        <w:ind w:left="2693" w:hanging="201"/>
      </w:pPr>
      <w:rPr>
        <w:rFonts w:hint="default"/>
        <w:lang w:val="ru-RU" w:eastAsia="en-US" w:bidi="ar-SA"/>
      </w:rPr>
    </w:lvl>
    <w:lvl w:ilvl="4" w:tplc="6E2AA9AA">
      <w:numFmt w:val="bullet"/>
      <w:lvlText w:val="•"/>
      <w:lvlJc w:val="left"/>
      <w:pPr>
        <w:ind w:left="3477" w:hanging="201"/>
      </w:pPr>
      <w:rPr>
        <w:rFonts w:hint="default"/>
        <w:lang w:val="ru-RU" w:eastAsia="en-US" w:bidi="ar-SA"/>
      </w:rPr>
    </w:lvl>
    <w:lvl w:ilvl="5" w:tplc="943429D2">
      <w:numFmt w:val="bullet"/>
      <w:lvlText w:val="•"/>
      <w:lvlJc w:val="left"/>
      <w:pPr>
        <w:ind w:left="4262" w:hanging="201"/>
      </w:pPr>
      <w:rPr>
        <w:rFonts w:hint="default"/>
        <w:lang w:val="ru-RU" w:eastAsia="en-US" w:bidi="ar-SA"/>
      </w:rPr>
    </w:lvl>
    <w:lvl w:ilvl="6" w:tplc="B9708536">
      <w:numFmt w:val="bullet"/>
      <w:lvlText w:val="•"/>
      <w:lvlJc w:val="left"/>
      <w:pPr>
        <w:ind w:left="5046" w:hanging="201"/>
      </w:pPr>
      <w:rPr>
        <w:rFonts w:hint="default"/>
        <w:lang w:val="ru-RU" w:eastAsia="en-US" w:bidi="ar-SA"/>
      </w:rPr>
    </w:lvl>
    <w:lvl w:ilvl="7" w:tplc="DCC64C20">
      <w:numFmt w:val="bullet"/>
      <w:lvlText w:val="•"/>
      <w:lvlJc w:val="left"/>
      <w:pPr>
        <w:ind w:left="5830" w:hanging="201"/>
      </w:pPr>
      <w:rPr>
        <w:rFonts w:hint="default"/>
        <w:lang w:val="ru-RU" w:eastAsia="en-US" w:bidi="ar-SA"/>
      </w:rPr>
    </w:lvl>
    <w:lvl w:ilvl="8" w:tplc="C97C4828">
      <w:numFmt w:val="bullet"/>
      <w:lvlText w:val="•"/>
      <w:lvlJc w:val="left"/>
      <w:pPr>
        <w:ind w:left="6615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6E323482"/>
    <w:multiLevelType w:val="hybridMultilevel"/>
    <w:tmpl w:val="2BAA6F30"/>
    <w:lvl w:ilvl="0" w:tplc="F15ACCA6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E00CB10">
      <w:numFmt w:val="bullet"/>
      <w:lvlText w:val="•"/>
      <w:lvlJc w:val="left"/>
      <w:pPr>
        <w:ind w:left="924" w:hanging="240"/>
      </w:pPr>
      <w:rPr>
        <w:rFonts w:hint="default"/>
        <w:lang w:val="ru-RU" w:eastAsia="en-US" w:bidi="ar-SA"/>
      </w:rPr>
    </w:lvl>
    <w:lvl w:ilvl="2" w:tplc="DFAEAE5C">
      <w:numFmt w:val="bullet"/>
      <w:lvlText w:val="•"/>
      <w:lvlJc w:val="left"/>
      <w:pPr>
        <w:ind w:left="1729" w:hanging="240"/>
      </w:pPr>
      <w:rPr>
        <w:rFonts w:hint="default"/>
        <w:lang w:val="ru-RU" w:eastAsia="en-US" w:bidi="ar-SA"/>
      </w:rPr>
    </w:lvl>
    <w:lvl w:ilvl="3" w:tplc="895AE030">
      <w:numFmt w:val="bullet"/>
      <w:lvlText w:val="•"/>
      <w:lvlJc w:val="left"/>
      <w:pPr>
        <w:ind w:left="2533" w:hanging="240"/>
      </w:pPr>
      <w:rPr>
        <w:rFonts w:hint="default"/>
        <w:lang w:val="ru-RU" w:eastAsia="en-US" w:bidi="ar-SA"/>
      </w:rPr>
    </w:lvl>
    <w:lvl w:ilvl="4" w:tplc="2DF09478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5" w:tplc="62E67F40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6" w:tplc="522276DA">
      <w:numFmt w:val="bullet"/>
      <w:lvlText w:val="•"/>
      <w:lvlJc w:val="left"/>
      <w:pPr>
        <w:ind w:left="4947" w:hanging="240"/>
      </w:pPr>
      <w:rPr>
        <w:rFonts w:hint="default"/>
        <w:lang w:val="ru-RU" w:eastAsia="en-US" w:bidi="ar-SA"/>
      </w:rPr>
    </w:lvl>
    <w:lvl w:ilvl="7" w:tplc="EA042DA4">
      <w:numFmt w:val="bullet"/>
      <w:lvlText w:val="•"/>
      <w:lvlJc w:val="left"/>
      <w:pPr>
        <w:ind w:left="5751" w:hanging="240"/>
      </w:pPr>
      <w:rPr>
        <w:rFonts w:hint="default"/>
        <w:lang w:val="ru-RU" w:eastAsia="en-US" w:bidi="ar-SA"/>
      </w:rPr>
    </w:lvl>
    <w:lvl w:ilvl="8" w:tplc="7CBCAA46">
      <w:numFmt w:val="bullet"/>
      <w:lvlText w:val="•"/>
      <w:lvlJc w:val="left"/>
      <w:pPr>
        <w:ind w:left="6556" w:hanging="240"/>
      </w:pPr>
      <w:rPr>
        <w:rFonts w:hint="default"/>
        <w:lang w:val="ru-RU" w:eastAsia="en-US" w:bidi="ar-SA"/>
      </w:rPr>
    </w:lvl>
  </w:abstractNum>
  <w:num w:numId="1" w16cid:durableId="962423264">
    <w:abstractNumId w:val="0"/>
  </w:num>
  <w:num w:numId="2" w16cid:durableId="2038312790">
    <w:abstractNumId w:val="1"/>
  </w:num>
  <w:num w:numId="3" w16cid:durableId="785779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2860"/>
    <w:rsid w:val="000B50FA"/>
    <w:rsid w:val="00130781"/>
    <w:rsid w:val="003340E6"/>
    <w:rsid w:val="0048222D"/>
    <w:rsid w:val="004D5C79"/>
    <w:rsid w:val="00847651"/>
    <w:rsid w:val="00AF2860"/>
    <w:rsid w:val="00F32C62"/>
    <w:rsid w:val="00F56C42"/>
    <w:rsid w:val="00F8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8B4E"/>
  <w15:docId w15:val="{18447AC9-72D0-4F23-98D4-5C2DCFD7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"/>
      <w:ind w:left="20" w:right="18" w:firstLine="37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ifa@mail.ru" TargetMode="External"/><Relationship Id="rId13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%25D" TargetMode="External"/><Relationship Id="rId18" Type="http://schemas.openxmlformats.org/officeDocument/2006/relationships/hyperlink" Target="https://teams.live.com/l/invite/FEAOhRY5m0bHxAnbQE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dbakirov@mail.ru" TargetMode="External"/><Relationship Id="rId12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%25D" TargetMode="External"/><Relationship Id="rId17" Type="http://schemas.openxmlformats.org/officeDocument/2006/relationships/hyperlink" Target="https://us04web.zoom.us/j/4175819644?pwd=UWFtS0hicFVick5vaE5WSy83WUVxZz09" TargetMode="External"/><Relationship Id="rId2" Type="http://schemas.openxmlformats.org/officeDocument/2006/relationships/styles" Target="styles.xml"/><Relationship Id="rId16" Type="http://schemas.openxmlformats.org/officeDocument/2006/relationships/hyperlink" Target="mailto:dbakirov@mail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997;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997;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4028</Words>
  <Characters>22963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Куандыкова Эльвира</cp:lastModifiedBy>
  <cp:revision>3</cp:revision>
  <dcterms:created xsi:type="dcterms:W3CDTF">2025-08-27T09:42:00Z</dcterms:created>
  <dcterms:modified xsi:type="dcterms:W3CDTF">2025-08-27T12:07:00Z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для Microsoft 365</vt:lpwstr>
  </property>
</Properties>
</file>